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3CDD" w14:textId="77777777" w:rsidR="0015518C" w:rsidRPr="0061790F" w:rsidRDefault="0015518C" w:rsidP="00835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4BE5A1F8" w14:textId="77777777" w:rsidR="00E52625" w:rsidRPr="0061790F" w:rsidRDefault="00D23029" w:rsidP="00835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BASES</w:t>
      </w:r>
      <w:r w:rsidR="00AA3CA8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 </w:t>
      </w:r>
      <w:r w:rsidR="00E52625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DE PARTICIPACIÓN</w:t>
      </w:r>
    </w:p>
    <w:p w14:paraId="64F62B62" w14:textId="7828BD15" w:rsidR="00AA3CA8" w:rsidRPr="0061790F" w:rsidRDefault="00AA3CA8" w:rsidP="008350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PREMIOS DE CREATIVIDAD EXTERIOR JCDecaux</w:t>
      </w:r>
      <w:r w:rsidR="0015518C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 </w:t>
      </w:r>
      <w:r w:rsidR="00091167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20</w:t>
      </w:r>
      <w:r w:rsidR="00E52625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2</w:t>
      </w:r>
      <w:r w:rsidR="00053436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6 (Edición XXIII)</w:t>
      </w:r>
    </w:p>
    <w:p w14:paraId="52EB4237" w14:textId="3B2585BD" w:rsidR="00AA3CA8" w:rsidRPr="0061790F" w:rsidRDefault="00AA3CA8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Los Premios </w:t>
      </w:r>
      <w:r w:rsidR="00B17F03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JCDecaux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de Creatividad Exterior reconocen e impulsan el talento, las ideas creativas y las buenas campañas en el medio exterior, </w:t>
      </w:r>
      <w:r w:rsidR="00E52625" w:rsidRPr="0061790F">
        <w:rPr>
          <w:rFonts w:ascii="Arial" w:eastAsia="Times New Roman" w:hAnsi="Arial" w:cs="Arial"/>
          <w:sz w:val="21"/>
          <w:szCs w:val="21"/>
          <w:lang w:eastAsia="es-ES"/>
        </w:rPr>
        <w:t>realizadas por</w:t>
      </w:r>
      <w:r w:rsidR="0083503D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las agencias creativas, agencias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de medios y los anunciantes en España. Asimismo, difunden y premian la creatividad en el medio exterior entre los estudiantes.</w:t>
      </w:r>
    </w:p>
    <w:p w14:paraId="1D4004FD" w14:textId="30754BF7" w:rsidR="00AA3CA8" w:rsidRPr="0061790F" w:rsidRDefault="00AA3CA8" w:rsidP="00E5262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> </w:t>
      </w:r>
      <w:r w:rsidR="00E52625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1. ASPECTOS GENERALES</w:t>
      </w:r>
    </w:p>
    <w:p w14:paraId="3C0C138F" w14:textId="0423127B" w:rsidR="00AA3CA8" w:rsidRPr="0061790F" w:rsidRDefault="00AA3CA8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Los Premios </w:t>
      </w:r>
      <w:r w:rsidR="00B17F03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JCDecaux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de Creatividad Exterior comprenden las siguientes áreas:</w:t>
      </w:r>
    </w:p>
    <w:p w14:paraId="365730E3" w14:textId="1D11B796" w:rsidR="00AA3CA8" w:rsidRPr="0061790F" w:rsidRDefault="00AA3CA8" w:rsidP="00835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SENIOR: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Destinada a agencias de medios, agencias creativas, </w:t>
      </w:r>
      <w:r w:rsidR="00752E21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agencias digitales,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anunciantes o profesionales </w:t>
      </w:r>
      <w:r w:rsidRPr="0061790F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freelance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4FDE93A3" w14:textId="0C5DDFA7" w:rsidR="00D23029" w:rsidRPr="005C78E1" w:rsidRDefault="00AA3CA8" w:rsidP="005C7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NUEVOS TALENTOS: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Dirigida a estudiantes</w:t>
      </w:r>
      <w:r w:rsidR="000A1008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de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publicidad,</w:t>
      </w:r>
      <w:r w:rsidR="0039213E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diseño o similar,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mayores de 18 años, residentes legales en España y que </w:t>
      </w:r>
      <w:r w:rsidR="00D23029" w:rsidRPr="0061790F">
        <w:rPr>
          <w:rFonts w:ascii="Arial" w:eastAsia="Times New Roman" w:hAnsi="Arial" w:cs="Arial"/>
          <w:sz w:val="21"/>
          <w:szCs w:val="21"/>
          <w:lang w:eastAsia="es-ES"/>
        </w:rPr>
        <w:t>durante la vigencia del concurso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estén cursando algún grado, máster o similar, de publicidad</w:t>
      </w:r>
      <w:r w:rsidR="0039213E" w:rsidRPr="0061790F">
        <w:rPr>
          <w:rFonts w:ascii="Arial" w:eastAsia="Times New Roman" w:hAnsi="Arial" w:cs="Arial"/>
          <w:sz w:val="21"/>
          <w:szCs w:val="21"/>
          <w:lang w:eastAsia="es-ES"/>
        </w:rPr>
        <w:t>, diseño o similar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en una universidad o centro homologado.</w:t>
      </w:r>
    </w:p>
    <w:p w14:paraId="26E7C0ED" w14:textId="38DEB1C0" w:rsidR="00074424" w:rsidRPr="0061790F" w:rsidRDefault="00E52625" w:rsidP="0007442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2. </w:t>
      </w:r>
      <w:r w:rsidR="00074424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FECHAS DE CONVOCATORIA</w:t>
      </w:r>
      <w:r w:rsidR="00D23029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 </w:t>
      </w:r>
      <w:r w:rsidR="00091167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202</w:t>
      </w:r>
      <w:r w:rsidR="00053436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5-2026</w:t>
      </w:r>
      <w:r w:rsidR="00074424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 </w:t>
      </w:r>
    </w:p>
    <w:p w14:paraId="501E8E67" w14:textId="554F8DFC" w:rsidR="00D94F20" w:rsidRPr="00D94F20" w:rsidRDefault="00D94F20" w:rsidP="00D94F2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D94F20">
        <w:rPr>
          <w:rFonts w:ascii="Arial" w:eastAsia="Times New Roman" w:hAnsi="Arial" w:cs="Arial"/>
          <w:sz w:val="21"/>
          <w:szCs w:val="21"/>
          <w:lang w:eastAsia="es-ES"/>
        </w:rPr>
        <w:t xml:space="preserve">Las fechas </w:t>
      </w:r>
      <w:r w:rsidR="00DC1953">
        <w:rPr>
          <w:rFonts w:ascii="Arial" w:eastAsia="Times New Roman" w:hAnsi="Arial" w:cs="Arial"/>
          <w:sz w:val="21"/>
          <w:szCs w:val="21"/>
          <w:lang w:eastAsia="es-ES"/>
        </w:rPr>
        <w:t>de la convocatoria 202</w:t>
      </w:r>
      <w:r w:rsidR="00053436">
        <w:rPr>
          <w:rFonts w:ascii="Arial" w:eastAsia="Times New Roman" w:hAnsi="Arial" w:cs="Arial"/>
          <w:sz w:val="21"/>
          <w:szCs w:val="21"/>
          <w:lang w:eastAsia="es-ES"/>
        </w:rPr>
        <w:t>5-</w:t>
      </w:r>
      <w:r w:rsidR="00DC1953">
        <w:rPr>
          <w:rFonts w:ascii="Arial" w:eastAsia="Times New Roman" w:hAnsi="Arial" w:cs="Arial"/>
          <w:sz w:val="21"/>
          <w:szCs w:val="21"/>
          <w:lang w:eastAsia="es-ES"/>
        </w:rPr>
        <w:t>202</w:t>
      </w:r>
      <w:r w:rsidR="00053436">
        <w:rPr>
          <w:rFonts w:ascii="Arial" w:eastAsia="Times New Roman" w:hAnsi="Arial" w:cs="Arial"/>
          <w:sz w:val="21"/>
          <w:szCs w:val="21"/>
          <w:lang w:eastAsia="es-ES"/>
        </w:rPr>
        <w:t>6</w:t>
      </w:r>
      <w:r w:rsidR="00DC1953">
        <w:rPr>
          <w:rFonts w:ascii="Arial" w:eastAsia="Times New Roman" w:hAnsi="Arial" w:cs="Arial"/>
          <w:sz w:val="21"/>
          <w:szCs w:val="21"/>
          <w:lang w:eastAsia="es-ES"/>
        </w:rPr>
        <w:t xml:space="preserve"> son las siguientes: </w:t>
      </w:r>
    </w:p>
    <w:p w14:paraId="0EFB64AE" w14:textId="164D6C9F" w:rsidR="00D94F20" w:rsidRPr="003C72A6" w:rsidRDefault="00D94F20" w:rsidP="009216EE">
      <w:pPr>
        <w:pStyle w:val="Prrafodelista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9216EE">
        <w:rPr>
          <w:rFonts w:ascii="Arial" w:eastAsia="Times New Roman" w:hAnsi="Arial" w:cs="Arial"/>
          <w:sz w:val="21"/>
          <w:szCs w:val="21"/>
          <w:lang w:eastAsia="es-ES"/>
        </w:rPr>
        <w:t xml:space="preserve">Plazo para </w:t>
      </w:r>
      <w:r w:rsidR="00DC1953" w:rsidRPr="00786D58">
        <w:rPr>
          <w:rFonts w:ascii="Arial" w:eastAsia="Times New Roman" w:hAnsi="Arial" w:cs="Arial"/>
          <w:sz w:val="21"/>
          <w:szCs w:val="21"/>
          <w:lang w:eastAsia="es-ES"/>
        </w:rPr>
        <w:t>inscripción</w:t>
      </w:r>
      <w:r w:rsidRPr="00786D58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campañas: </w:t>
      </w:r>
      <w:r w:rsidR="00DC1953" w:rsidRPr="003C72A6">
        <w:rPr>
          <w:rFonts w:ascii="Arial" w:eastAsia="Times New Roman" w:hAnsi="Arial" w:cs="Arial"/>
          <w:sz w:val="21"/>
          <w:szCs w:val="21"/>
          <w:lang w:eastAsia="es-ES"/>
        </w:rPr>
        <w:t>d</w:t>
      </w:r>
      <w:r w:rsidRPr="003C72A6">
        <w:rPr>
          <w:rFonts w:ascii="Arial" w:eastAsia="Times New Roman" w:hAnsi="Arial" w:cs="Arial"/>
          <w:sz w:val="21"/>
          <w:szCs w:val="21"/>
          <w:lang w:eastAsia="es-ES"/>
        </w:rPr>
        <w:t>el</w:t>
      </w:r>
      <w:r w:rsidR="00786D58"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E124FA" w:rsidRPr="003C72A6">
        <w:rPr>
          <w:rFonts w:ascii="Arial" w:eastAsia="Times New Roman" w:hAnsi="Arial" w:cs="Arial"/>
          <w:sz w:val="21"/>
          <w:szCs w:val="21"/>
          <w:lang w:eastAsia="es-ES"/>
        </w:rPr>
        <w:t>7</w:t>
      </w:r>
      <w:r w:rsidR="00FC41D2"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053436"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de octubre </w:t>
      </w:r>
      <w:r w:rsidR="00F25CC5"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de 2025 </w:t>
      </w:r>
      <w:r w:rsidR="00053436"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al </w:t>
      </w:r>
      <w:r w:rsidR="00F25CC5" w:rsidRPr="003C72A6">
        <w:rPr>
          <w:rFonts w:ascii="Arial" w:eastAsia="Times New Roman" w:hAnsi="Arial" w:cs="Arial"/>
          <w:sz w:val="21"/>
          <w:szCs w:val="21"/>
          <w:lang w:eastAsia="es-ES"/>
        </w:rPr>
        <w:t>1</w:t>
      </w:r>
      <w:r w:rsidR="00EB1B69" w:rsidRPr="003C72A6">
        <w:rPr>
          <w:rFonts w:ascii="Arial" w:eastAsia="Times New Roman" w:hAnsi="Arial" w:cs="Arial"/>
          <w:sz w:val="21"/>
          <w:szCs w:val="21"/>
          <w:lang w:eastAsia="es-ES"/>
        </w:rPr>
        <w:t>5</w:t>
      </w:r>
      <w:r w:rsidR="00F25CC5"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 de enero de 2026</w:t>
      </w:r>
      <w:r w:rsidR="00FC41D2" w:rsidRPr="003C72A6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3C72A6">
        <w:rPr>
          <w:rFonts w:ascii="Arial" w:eastAsia="Times New Roman" w:hAnsi="Arial" w:cs="Arial"/>
          <w:sz w:val="21"/>
          <w:szCs w:val="21"/>
          <w:lang w:eastAsia="es-ES"/>
        </w:rPr>
        <w:t>a las 23.59h.</w:t>
      </w:r>
    </w:p>
    <w:p w14:paraId="57BEBA90" w14:textId="77777777" w:rsidR="0079218C" w:rsidRPr="005C78E1" w:rsidRDefault="0079218C" w:rsidP="0079218C">
      <w:pPr>
        <w:pStyle w:val="Prrafodelista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highlight w:val="yellow"/>
          <w:lang w:eastAsia="es-ES"/>
        </w:rPr>
      </w:pPr>
    </w:p>
    <w:p w14:paraId="483D006A" w14:textId="3CFB541E" w:rsidR="00AA3CA8" w:rsidRPr="009216EE" w:rsidRDefault="00D94F20" w:rsidP="0079218C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9216EE">
        <w:rPr>
          <w:rFonts w:ascii="Arial" w:eastAsia="Times New Roman" w:hAnsi="Arial" w:cs="Arial"/>
          <w:sz w:val="21"/>
          <w:szCs w:val="21"/>
          <w:lang w:eastAsia="es-ES"/>
        </w:rPr>
        <w:t>Publicación de los ganadores</w:t>
      </w:r>
      <w:r w:rsidR="00415AC2">
        <w:rPr>
          <w:rFonts w:ascii="Arial" w:eastAsia="Times New Roman" w:hAnsi="Arial" w:cs="Arial"/>
          <w:sz w:val="21"/>
          <w:szCs w:val="21"/>
          <w:lang w:eastAsia="es-ES"/>
        </w:rPr>
        <w:t xml:space="preserve"> tras</w:t>
      </w:r>
      <w:r w:rsidR="009216EE" w:rsidRPr="009216EE">
        <w:rPr>
          <w:rFonts w:ascii="Arial" w:eastAsia="Times New Roman" w:hAnsi="Arial" w:cs="Arial"/>
          <w:sz w:val="21"/>
          <w:szCs w:val="21"/>
          <w:lang w:eastAsia="es-ES"/>
        </w:rPr>
        <w:t xml:space="preserve"> la gala de </w:t>
      </w:r>
      <w:r w:rsidRPr="009216EE">
        <w:rPr>
          <w:rFonts w:ascii="Arial" w:eastAsia="Times New Roman" w:hAnsi="Arial" w:cs="Arial"/>
          <w:sz w:val="21"/>
          <w:szCs w:val="21"/>
          <w:lang w:eastAsia="es-ES"/>
        </w:rPr>
        <w:t>entrega de premios</w:t>
      </w:r>
      <w:r w:rsidR="00415AC2">
        <w:rPr>
          <w:rFonts w:ascii="Arial" w:eastAsia="Times New Roman" w:hAnsi="Arial" w:cs="Arial"/>
          <w:sz w:val="21"/>
          <w:szCs w:val="21"/>
          <w:lang w:eastAsia="es-ES"/>
        </w:rPr>
        <w:t xml:space="preserve"> en febrero 2026.</w:t>
      </w:r>
    </w:p>
    <w:p w14:paraId="3191F438" w14:textId="77777777" w:rsidR="008F3174" w:rsidRPr="00F2787C" w:rsidRDefault="008F3174" w:rsidP="007921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4676"/>
          <w:sz w:val="21"/>
          <w:szCs w:val="21"/>
          <w:lang w:eastAsia="es-ES"/>
        </w:rPr>
      </w:pPr>
    </w:p>
    <w:p w14:paraId="565ED4BE" w14:textId="155E811E" w:rsidR="00074424" w:rsidRDefault="00A156C8" w:rsidP="007921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3. </w:t>
      </w:r>
      <w:r w:rsidR="00074424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INSCRIPCIÓN </w:t>
      </w:r>
      <w:r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PARA PROFESIONALES </w:t>
      </w:r>
      <w:r w:rsidR="00074424" w:rsidRPr="0061790F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SENIOR</w:t>
      </w:r>
    </w:p>
    <w:p w14:paraId="31F104F0" w14:textId="77777777" w:rsidR="0079218C" w:rsidRPr="0061790F" w:rsidRDefault="0079218C" w:rsidP="007921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6745BB39" w14:textId="03646169" w:rsidR="00AA3CA8" w:rsidRDefault="00F35AC3" w:rsidP="007921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B42D55">
        <w:rPr>
          <w:rFonts w:ascii="Arial" w:eastAsia="Times New Roman" w:hAnsi="Arial" w:cs="Arial"/>
          <w:b/>
          <w:bCs/>
          <w:lang w:eastAsia="es-ES"/>
        </w:rPr>
        <w:t xml:space="preserve">3.1. </w:t>
      </w:r>
      <w:r w:rsidR="00074424" w:rsidRPr="00B42D55">
        <w:rPr>
          <w:rFonts w:ascii="Arial" w:eastAsia="Times New Roman" w:hAnsi="Arial" w:cs="Arial"/>
          <w:b/>
          <w:bCs/>
          <w:lang w:eastAsia="es-ES"/>
        </w:rPr>
        <w:t>¿QUIÉN PUEDE PARTICIPAR</w:t>
      </w:r>
      <w:r w:rsidR="00D23029" w:rsidRPr="00B42D55">
        <w:rPr>
          <w:rFonts w:ascii="Arial" w:eastAsia="Times New Roman" w:hAnsi="Arial" w:cs="Arial"/>
          <w:b/>
          <w:bCs/>
          <w:lang w:eastAsia="es-ES"/>
        </w:rPr>
        <w:t xml:space="preserve"> COMO </w:t>
      </w:r>
      <w:r w:rsidR="008D05D7">
        <w:rPr>
          <w:rFonts w:ascii="Arial" w:eastAsia="Times New Roman" w:hAnsi="Arial" w:cs="Arial"/>
          <w:b/>
          <w:bCs/>
          <w:lang w:eastAsia="es-ES"/>
        </w:rPr>
        <w:t xml:space="preserve">PROFESIONAL </w:t>
      </w:r>
      <w:r w:rsidR="00D23029" w:rsidRPr="00B42D55">
        <w:rPr>
          <w:rFonts w:ascii="Arial" w:eastAsia="Times New Roman" w:hAnsi="Arial" w:cs="Arial"/>
          <w:b/>
          <w:bCs/>
          <w:lang w:eastAsia="es-ES"/>
        </w:rPr>
        <w:t>SENIOR</w:t>
      </w:r>
      <w:r w:rsidR="00074424" w:rsidRPr="00B42D55">
        <w:rPr>
          <w:rFonts w:ascii="Arial" w:eastAsia="Times New Roman" w:hAnsi="Arial" w:cs="Arial"/>
          <w:b/>
          <w:bCs/>
          <w:lang w:eastAsia="es-ES"/>
        </w:rPr>
        <w:t xml:space="preserve">? </w:t>
      </w:r>
    </w:p>
    <w:p w14:paraId="0FDD29A2" w14:textId="77777777" w:rsidR="000D7562" w:rsidRPr="00B42D55" w:rsidRDefault="000D7562" w:rsidP="007921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80FFD6F" w14:textId="77777777" w:rsidR="0082691F" w:rsidRDefault="00AA3CA8" w:rsidP="008269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Pueden participar agencias de medios, agencias creativas, agencias digitales, anunciantes o profesionales </w:t>
      </w:r>
      <w:r w:rsidRPr="0061790F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freelance</w:t>
      </w:r>
      <w:r w:rsidR="00BA105B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500CA4">
        <w:rPr>
          <w:rFonts w:ascii="Arial" w:eastAsia="Times New Roman" w:hAnsi="Arial" w:cs="Arial"/>
          <w:sz w:val="21"/>
          <w:szCs w:val="21"/>
          <w:lang w:eastAsia="es-ES"/>
        </w:rPr>
        <w:t>españoles</w:t>
      </w:r>
      <w:r w:rsidR="00091167">
        <w:rPr>
          <w:rFonts w:ascii="Arial" w:eastAsia="Times New Roman" w:hAnsi="Arial" w:cs="Arial"/>
          <w:sz w:val="21"/>
          <w:szCs w:val="21"/>
          <w:lang w:eastAsia="es-ES"/>
        </w:rPr>
        <w:t xml:space="preserve"> o con residencia en España</w:t>
      </w:r>
      <w:r w:rsidR="00500CA4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792C55F1" w14:textId="793D8479" w:rsidR="00AA3CA8" w:rsidRPr="0061790F" w:rsidRDefault="00E97106" w:rsidP="0082691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</w:p>
    <w:p w14:paraId="34E9EF65" w14:textId="5BAEA4DE" w:rsidR="00AA3CA8" w:rsidRPr="000D7562" w:rsidRDefault="00AA3CA8" w:rsidP="008269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Los trabajos a concurso deberán haber sido exhibidos </w:t>
      </w:r>
      <w:r w:rsidR="0083503D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entre el período comprendido </w:t>
      </w:r>
      <w:r w:rsidRPr="00B532D9">
        <w:rPr>
          <w:rFonts w:ascii="Arial" w:eastAsia="Times New Roman" w:hAnsi="Arial" w:cs="Arial"/>
          <w:sz w:val="21"/>
          <w:szCs w:val="21"/>
          <w:u w:val="single"/>
          <w:lang w:eastAsia="es-ES"/>
        </w:rPr>
        <w:t>desde el</w:t>
      </w:r>
      <w:r w:rsidR="00415AC2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 </w:t>
      </w:r>
      <w:r w:rsidR="00F25CC5">
        <w:rPr>
          <w:rFonts w:ascii="Arial" w:eastAsia="Times New Roman" w:hAnsi="Arial" w:cs="Arial"/>
          <w:sz w:val="21"/>
          <w:szCs w:val="21"/>
          <w:u w:val="single"/>
          <w:lang w:eastAsia="es-ES"/>
        </w:rPr>
        <w:t>1 de enero de 2025 al 31 de diciembre de 2025</w:t>
      </w:r>
      <w:r w:rsidRPr="000D7562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2D945C54" w14:textId="77777777" w:rsidR="000D7562" w:rsidRDefault="000D7562" w:rsidP="000D7562">
      <w:pPr>
        <w:pStyle w:val="Prrafodelista"/>
        <w:rPr>
          <w:rFonts w:ascii="Arial" w:eastAsia="Times New Roman" w:hAnsi="Arial" w:cs="Arial"/>
          <w:sz w:val="21"/>
          <w:szCs w:val="21"/>
          <w:u w:val="single"/>
          <w:lang w:eastAsia="es-ES"/>
        </w:rPr>
      </w:pPr>
    </w:p>
    <w:p w14:paraId="0D91BE73" w14:textId="4D4C8D69" w:rsidR="00AA3CA8" w:rsidRDefault="00AA3CA8" w:rsidP="008269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Podrán presentarse piezas realizadas y exhibidas en España, así como piezas exhibidas fuera de </w:t>
      </w:r>
      <w:r w:rsidR="00703142" w:rsidRPr="0061790F">
        <w:rPr>
          <w:rFonts w:ascii="Arial" w:eastAsia="Times New Roman" w:hAnsi="Arial" w:cs="Arial"/>
          <w:sz w:val="21"/>
          <w:szCs w:val="21"/>
          <w:lang w:eastAsia="es-ES"/>
        </w:rPr>
        <w:t>España,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pero creadas por agencias</w:t>
      </w:r>
      <w:r w:rsidR="00091167">
        <w:rPr>
          <w:rFonts w:ascii="Arial" w:eastAsia="Times New Roman" w:hAnsi="Arial" w:cs="Arial"/>
          <w:sz w:val="21"/>
          <w:szCs w:val="21"/>
          <w:lang w:eastAsia="es-ES"/>
        </w:rPr>
        <w:t xml:space="preserve"> con domicilio social en España, así como por anunciantes o profesionales </w:t>
      </w:r>
      <w:r w:rsidR="000938F5" w:rsidRPr="00091167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freelance</w:t>
      </w:r>
      <w:r w:rsidR="000938F5">
        <w:rPr>
          <w:rFonts w:ascii="Arial" w:eastAsia="Times New Roman" w:hAnsi="Arial" w:cs="Arial"/>
          <w:sz w:val="21"/>
          <w:szCs w:val="21"/>
          <w:lang w:eastAsia="es-ES"/>
        </w:rPr>
        <w:t>s españoles</w:t>
      </w:r>
      <w:r w:rsidR="00091167">
        <w:rPr>
          <w:rFonts w:ascii="Arial" w:eastAsia="Times New Roman" w:hAnsi="Arial" w:cs="Arial"/>
          <w:sz w:val="21"/>
          <w:szCs w:val="21"/>
          <w:lang w:eastAsia="es-ES"/>
        </w:rPr>
        <w:t xml:space="preserve"> o con residencia en España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78C94C21" w14:textId="77777777" w:rsidR="000D7562" w:rsidRDefault="000D7562" w:rsidP="000D7562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67422905" w14:textId="18D29D00" w:rsidR="00E31E8B" w:rsidRDefault="00E31E8B" w:rsidP="008269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No es necesario que las campañas hayan sido exhibidas en soportes de JCDecaux, pueden participar campañas exhibidas por cualquier exclusivista de </w:t>
      </w:r>
      <w:r w:rsidR="00091167">
        <w:rPr>
          <w:rFonts w:ascii="Arial" w:eastAsia="Times New Roman" w:hAnsi="Arial" w:cs="Arial"/>
          <w:sz w:val="21"/>
          <w:szCs w:val="21"/>
          <w:lang w:eastAsia="es-ES"/>
        </w:rPr>
        <w:t xml:space="preserve">comunicación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exterior.</w:t>
      </w:r>
    </w:p>
    <w:p w14:paraId="6B909844" w14:textId="77777777" w:rsidR="000D7562" w:rsidRDefault="000D7562" w:rsidP="000D7562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F796812" w14:textId="0B7E1BD1" w:rsidR="00C52D97" w:rsidRDefault="00B532D9" w:rsidP="008269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1"/>
          <w:szCs w:val="21"/>
          <w:lang w:eastAsia="es-ES"/>
        </w:rPr>
        <w:lastRenderedPageBreak/>
        <w:t>Se</w:t>
      </w:r>
      <w:r w:rsidR="00C52D97" w:rsidRPr="00C52D97">
        <w:rPr>
          <w:rFonts w:ascii="Arial" w:eastAsia="Times New Roman" w:hAnsi="Arial" w:cs="Arial"/>
          <w:sz w:val="21"/>
          <w:szCs w:val="21"/>
          <w:lang w:eastAsia="es-ES"/>
        </w:rPr>
        <w:t xml:space="preserve"> puede inscribir más de una campaña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 en una misma o distintas categorías</w:t>
      </w:r>
      <w:r w:rsidR="00C52D97" w:rsidRPr="00C52D97">
        <w:rPr>
          <w:rFonts w:ascii="Arial" w:eastAsia="Times New Roman" w:hAnsi="Arial" w:cs="Arial"/>
          <w:sz w:val="21"/>
          <w:szCs w:val="21"/>
          <w:lang w:eastAsia="es-ES"/>
        </w:rPr>
        <w:t xml:space="preserve">, ya que no hay límite de participación. El único requisito es que cada campaña </w:t>
      </w:r>
      <w:r>
        <w:rPr>
          <w:rFonts w:ascii="Arial" w:eastAsia="Times New Roman" w:hAnsi="Arial" w:cs="Arial"/>
          <w:sz w:val="21"/>
          <w:szCs w:val="21"/>
          <w:lang w:eastAsia="es-ES"/>
        </w:rPr>
        <w:t>se presente de manera independiente</w:t>
      </w:r>
      <w:r w:rsidR="00091167">
        <w:rPr>
          <w:rFonts w:ascii="Arial" w:eastAsia="Times New Roman" w:hAnsi="Arial" w:cs="Arial"/>
          <w:sz w:val="21"/>
          <w:szCs w:val="21"/>
          <w:lang w:eastAsia="es-ES"/>
        </w:rPr>
        <w:t>,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 a través del formulario de inscripción.</w:t>
      </w:r>
    </w:p>
    <w:p w14:paraId="3742F95A" w14:textId="77777777" w:rsidR="000D7562" w:rsidRDefault="000D7562" w:rsidP="000D7562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1FF7642" w14:textId="176BDBF9" w:rsidR="00BC3E1B" w:rsidRDefault="00AA3CA8" w:rsidP="0082691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B72B0B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La </w:t>
      </w:r>
      <w:r w:rsidR="00E31E8B" w:rsidRPr="00B72B0B">
        <w:rPr>
          <w:rFonts w:ascii="Arial" w:eastAsia="Times New Roman" w:hAnsi="Arial" w:cs="Arial"/>
          <w:sz w:val="21"/>
          <w:szCs w:val="21"/>
          <w:u w:val="single"/>
          <w:lang w:eastAsia="es-ES"/>
        </w:rPr>
        <w:t>inscripción no tiene coste</w:t>
      </w:r>
      <w:r w:rsidR="00E31E8B" w:rsidRPr="00C52D97">
        <w:rPr>
          <w:rFonts w:ascii="Arial" w:eastAsia="Times New Roman" w:hAnsi="Arial" w:cs="Arial"/>
          <w:sz w:val="21"/>
          <w:szCs w:val="21"/>
          <w:lang w:eastAsia="es-ES"/>
        </w:rPr>
        <w:t>, es de</w:t>
      </w:r>
      <w:r w:rsidRPr="00C52D97">
        <w:rPr>
          <w:rFonts w:ascii="Arial" w:eastAsia="Times New Roman" w:hAnsi="Arial" w:cs="Arial"/>
          <w:sz w:val="21"/>
          <w:szCs w:val="21"/>
          <w:lang w:eastAsia="es-ES"/>
        </w:rPr>
        <w:t xml:space="preserve"> carácter gratuito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561C9F1A" w14:textId="77777777" w:rsidR="00BC3E1B" w:rsidRPr="00BC3E1B" w:rsidRDefault="00BC3E1B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A474B4C" w14:textId="77777777" w:rsidR="00D47527" w:rsidRDefault="00F35AC3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3.2. </w:t>
      </w:r>
      <w:r w:rsidR="00D23029"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¿EN QUÉ CATEGORÍAS? </w:t>
      </w:r>
    </w:p>
    <w:p w14:paraId="586565CB" w14:textId="77777777" w:rsidR="000D7562" w:rsidRDefault="000D7562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</w:p>
    <w:p w14:paraId="1BB11701" w14:textId="7E9C3918" w:rsidR="00FC2B7C" w:rsidRDefault="00A968DD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>Como senior, se</w:t>
      </w:r>
      <w:r w:rsidR="00B5305E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pueden inscribir campañas en cualquiera de las siguientes categorías: </w:t>
      </w:r>
    </w:p>
    <w:p w14:paraId="0415CC5E" w14:textId="77777777" w:rsidR="000D7562" w:rsidRPr="00D47527" w:rsidRDefault="000D7562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</w:p>
    <w:p w14:paraId="37A7F237" w14:textId="14AF929E" w:rsidR="008F3174" w:rsidRDefault="008F3174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sz w:val="21"/>
          <w:szCs w:val="21"/>
          <w:lang w:eastAsia="es-ES"/>
        </w:rPr>
        <w:t>3.</w:t>
      </w:r>
      <w:r w:rsidR="00F35AC3">
        <w:rPr>
          <w:rFonts w:ascii="Arial" w:eastAsia="Times New Roman" w:hAnsi="Arial" w:cs="Arial"/>
          <w:b/>
          <w:sz w:val="21"/>
          <w:szCs w:val="21"/>
          <w:lang w:eastAsia="es-ES"/>
        </w:rPr>
        <w:t>2.</w:t>
      </w:r>
      <w:r w:rsidRPr="0061790F">
        <w:rPr>
          <w:rFonts w:ascii="Arial" w:eastAsia="Times New Roman" w:hAnsi="Arial" w:cs="Arial"/>
          <w:b/>
          <w:sz w:val="21"/>
          <w:szCs w:val="21"/>
          <w:lang w:eastAsia="es-ES"/>
        </w:rPr>
        <w:t>1</w:t>
      </w:r>
      <w:r w:rsidR="00F35AC3">
        <w:rPr>
          <w:rFonts w:ascii="Arial" w:eastAsia="Times New Roman" w:hAnsi="Arial" w:cs="Arial"/>
          <w:b/>
          <w:sz w:val="21"/>
          <w:szCs w:val="21"/>
          <w:lang w:eastAsia="es-ES"/>
        </w:rPr>
        <w:t>.</w:t>
      </w:r>
      <w:r w:rsidRPr="0061790F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 CATEGORÍA EJECUCIÓN VISUA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L</w:t>
      </w:r>
      <w:r w:rsidR="00D23029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</w:p>
    <w:p w14:paraId="6D5DE915" w14:textId="77777777" w:rsidR="000D7562" w:rsidRPr="0061790F" w:rsidRDefault="000D7562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2608FB0" w14:textId="738E4A45" w:rsidR="00240110" w:rsidRDefault="00A156C8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Podrán presentarse campañas diseñadas para cualquier </w:t>
      </w:r>
      <w:r w:rsidR="008F3174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soporte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convencional o digital en cualquier entorno o formato de exterior</w:t>
      </w:r>
      <w:r w:rsidR="00240110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desde mobiliario urbano, lonas, centros comerciales, transportes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.</w:t>
      </w:r>
      <w:r w:rsidR="0082469B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Puede abarcar</w:t>
      </w:r>
      <w:r w:rsidR="00240110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82469B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las siguientes </w:t>
      </w:r>
      <w:r w:rsidR="00240110" w:rsidRPr="0061790F">
        <w:rPr>
          <w:rFonts w:ascii="Arial" w:eastAsia="Times New Roman" w:hAnsi="Arial" w:cs="Arial"/>
          <w:sz w:val="21"/>
          <w:szCs w:val="21"/>
          <w:lang w:eastAsia="es-ES"/>
        </w:rPr>
        <w:t>ejecuciones</w:t>
      </w:r>
      <w:r w:rsidR="0082469B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: </w:t>
      </w:r>
    </w:p>
    <w:p w14:paraId="5BA5F49C" w14:textId="77777777" w:rsidR="000D7562" w:rsidRPr="0061790F" w:rsidRDefault="000D7562" w:rsidP="008269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50AB59F1" w14:textId="3AEF7C90" w:rsidR="0082469B" w:rsidRPr="0061790F" w:rsidRDefault="0082469B" w:rsidP="0082691F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proofErr w:type="spellStart"/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Print</w:t>
      </w:r>
      <w:proofErr w:type="spellEnd"/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: cualquier cartelería en soportes OOH en cualquier entorno desde mobiliario urbano, centros comerciales, transportes o lonas. Puede incluir impresiones sobre soportes OOH/DOOH como vinilos parciales/integrales o marketing espectacular. </w:t>
      </w:r>
    </w:p>
    <w:p w14:paraId="58A645DF" w14:textId="77777777" w:rsidR="0082469B" w:rsidRPr="0061790F" w:rsidRDefault="0082469B" w:rsidP="0082691F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FBBBF6C" w14:textId="2B2A79E4" w:rsidR="0082469B" w:rsidRDefault="0082469B" w:rsidP="0082691F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Digital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: cualquier contenido digital</w:t>
      </w:r>
      <w:r w:rsidR="000B0D1C">
        <w:rPr>
          <w:rFonts w:ascii="Arial" w:eastAsia="Times New Roman" w:hAnsi="Arial" w:cs="Arial"/>
          <w:sz w:val="21"/>
          <w:szCs w:val="21"/>
          <w:lang w:eastAsia="es-ES"/>
        </w:rPr>
        <w:t xml:space="preserve">, con y sin movimiento,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en soportes DOOH en cualquier entorno desde mobiliario urbano, centros comerciales o transportes. Puede incluir ejecuciones tanto en 2D como 3D.</w:t>
      </w:r>
    </w:p>
    <w:p w14:paraId="7981F024" w14:textId="77777777" w:rsidR="000D7562" w:rsidRDefault="000D7562" w:rsidP="00A156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3AE88443" w14:textId="3E8117FC" w:rsidR="008F3174" w:rsidRPr="0061790F" w:rsidRDefault="00A156C8" w:rsidP="00A156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>Se valorará</w:t>
      </w:r>
      <w:r w:rsidR="00116069">
        <w:rPr>
          <w:rFonts w:ascii="Arial" w:eastAsia="Times New Roman" w:hAnsi="Arial" w:cs="Arial"/>
          <w:sz w:val="21"/>
          <w:szCs w:val="21"/>
          <w:lang w:eastAsia="es-ES"/>
        </w:rPr>
        <w:t>n tanto la idea creativa como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el uso </w:t>
      </w:r>
      <w:r w:rsidR="00116069">
        <w:rPr>
          <w:rFonts w:ascii="Arial" w:eastAsia="Times New Roman" w:hAnsi="Arial" w:cs="Arial"/>
          <w:sz w:val="21"/>
          <w:szCs w:val="21"/>
          <w:lang w:eastAsia="es-ES"/>
        </w:rPr>
        <w:t xml:space="preserve">óptimo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de</w:t>
      </w:r>
      <w:r w:rsidR="00116069">
        <w:rPr>
          <w:rFonts w:ascii="Arial" w:eastAsia="Times New Roman" w:hAnsi="Arial" w:cs="Arial"/>
          <w:sz w:val="21"/>
          <w:szCs w:val="21"/>
          <w:lang w:eastAsia="es-ES"/>
        </w:rPr>
        <w:t xml:space="preserve">l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lenguaje visual en la comunicación aplicado a formatos convencionales con contenidos de papel/impresos, o formatos digitales con contenido digital orientado a generar un impacto visual. </w:t>
      </w:r>
    </w:p>
    <w:p w14:paraId="3D65B836" w14:textId="57600A9B" w:rsidR="008F3174" w:rsidRPr="0061790F" w:rsidRDefault="00A156C8" w:rsidP="00A156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Los criterios de </w:t>
      </w:r>
      <w:r w:rsidR="00116069">
        <w:rPr>
          <w:rFonts w:ascii="Arial" w:eastAsia="Times New Roman" w:hAnsi="Arial" w:cs="Arial"/>
          <w:sz w:val="21"/>
          <w:szCs w:val="21"/>
          <w:lang w:eastAsia="es-ES"/>
        </w:rPr>
        <w:t>evaluac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ión de una campaña de Ejecución Visual deben responder a</w:t>
      </w:r>
      <w:r w:rsidR="008F3174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un</w:t>
      </w:r>
      <w:r w:rsidR="00116069">
        <w:rPr>
          <w:rFonts w:ascii="Arial" w:eastAsia="Times New Roman" w:hAnsi="Arial" w:cs="Arial"/>
          <w:sz w:val="21"/>
          <w:szCs w:val="21"/>
          <w:lang w:eastAsia="es-ES"/>
        </w:rPr>
        <w:t>a buena idea creativa, un</w:t>
      </w:r>
      <w:r w:rsidR="008F3174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116069">
        <w:rPr>
          <w:rFonts w:ascii="Arial" w:eastAsia="Times New Roman" w:hAnsi="Arial" w:cs="Arial"/>
          <w:sz w:val="21"/>
          <w:szCs w:val="21"/>
          <w:lang w:eastAsia="es-ES"/>
        </w:rPr>
        <w:t>óptimo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diseño visual y su correcta adaptación a un formato de exterior. </w:t>
      </w:r>
    </w:p>
    <w:p w14:paraId="205082E5" w14:textId="1C041626" w:rsidR="00A156C8" w:rsidRPr="0061790F" w:rsidRDefault="00A156C8" w:rsidP="00A156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Para evaluar esta </w:t>
      </w:r>
      <w:r w:rsidR="00D4583C">
        <w:rPr>
          <w:rFonts w:ascii="Arial" w:eastAsia="Times New Roman" w:hAnsi="Arial" w:cs="Arial"/>
          <w:sz w:val="21"/>
          <w:szCs w:val="21"/>
          <w:lang w:eastAsia="es-ES"/>
        </w:rPr>
        <w:t>categoría,</w:t>
      </w:r>
      <w:r w:rsidR="00156BEC">
        <w:rPr>
          <w:rFonts w:ascii="Arial" w:eastAsia="Times New Roman" w:hAnsi="Arial" w:cs="Arial"/>
          <w:sz w:val="21"/>
          <w:szCs w:val="21"/>
          <w:lang w:eastAsia="es-ES"/>
        </w:rPr>
        <w:t xml:space="preserve"> JCDecaux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D4583C">
        <w:rPr>
          <w:rFonts w:ascii="Arial" w:eastAsia="Times New Roman" w:hAnsi="Arial" w:cs="Arial"/>
          <w:sz w:val="21"/>
          <w:szCs w:val="21"/>
          <w:lang w:eastAsia="es-ES"/>
        </w:rPr>
        <w:t xml:space="preserve">podrá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utiliza</w:t>
      </w:r>
      <w:r w:rsidR="00D4583C">
        <w:rPr>
          <w:rFonts w:ascii="Arial" w:eastAsia="Times New Roman" w:hAnsi="Arial" w:cs="Arial"/>
          <w:sz w:val="21"/>
          <w:szCs w:val="21"/>
          <w:lang w:eastAsia="es-ES"/>
        </w:rPr>
        <w:t>r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herramienta</w:t>
      </w:r>
      <w:r w:rsidR="00D4583C">
        <w:rPr>
          <w:rFonts w:ascii="Arial" w:eastAsia="Times New Roman" w:hAnsi="Arial" w:cs="Arial"/>
          <w:sz w:val="21"/>
          <w:szCs w:val="21"/>
          <w:lang w:eastAsia="es-ES"/>
        </w:rPr>
        <w:t>s</w:t>
      </w:r>
      <w:r w:rsidR="00156BEC">
        <w:rPr>
          <w:rFonts w:ascii="Arial" w:eastAsia="Times New Roman" w:hAnsi="Arial" w:cs="Arial"/>
          <w:sz w:val="21"/>
          <w:szCs w:val="21"/>
          <w:lang w:eastAsia="es-ES"/>
        </w:rPr>
        <w:t xml:space="preserve"> de terceros</w:t>
      </w:r>
      <w:r w:rsidR="00D4583C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de análisis basada</w:t>
      </w:r>
      <w:r w:rsidR="00786D58">
        <w:rPr>
          <w:rFonts w:ascii="Arial" w:eastAsia="Times New Roman" w:hAnsi="Arial" w:cs="Arial"/>
          <w:sz w:val="21"/>
          <w:szCs w:val="21"/>
          <w:lang w:eastAsia="es-ES"/>
        </w:rPr>
        <w:t>s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en I</w:t>
      </w:r>
      <w:r w:rsidR="00156BEC">
        <w:rPr>
          <w:rFonts w:ascii="Arial" w:eastAsia="Times New Roman" w:hAnsi="Arial" w:cs="Arial"/>
          <w:sz w:val="21"/>
          <w:szCs w:val="21"/>
          <w:lang w:eastAsia="es-ES"/>
        </w:rPr>
        <w:t xml:space="preserve">nteligencia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A</w:t>
      </w:r>
      <w:r w:rsidR="00156BEC">
        <w:rPr>
          <w:rFonts w:ascii="Arial" w:eastAsia="Times New Roman" w:hAnsi="Arial" w:cs="Arial"/>
          <w:sz w:val="21"/>
          <w:szCs w:val="21"/>
          <w:lang w:eastAsia="es-ES"/>
        </w:rPr>
        <w:t>rtificial</w:t>
      </w:r>
      <w:r w:rsidR="000B0D1C">
        <w:rPr>
          <w:rFonts w:ascii="Arial" w:eastAsia="Times New Roman" w:hAnsi="Arial" w:cs="Arial"/>
          <w:sz w:val="21"/>
          <w:szCs w:val="21"/>
          <w:lang w:eastAsia="es-ES"/>
        </w:rPr>
        <w:t xml:space="preserve">. </w:t>
      </w:r>
    </w:p>
    <w:p w14:paraId="4BFFA028" w14:textId="2AE986C9" w:rsidR="008F3174" w:rsidRPr="0061790F" w:rsidRDefault="00F35AC3" w:rsidP="008F3174">
      <w:pPr>
        <w:pStyle w:val="Prrafodelista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sz w:val="21"/>
          <w:szCs w:val="21"/>
          <w:lang w:eastAsia="es-ES"/>
        </w:rPr>
        <w:t>2.</w:t>
      </w:r>
      <w:r w:rsidR="008F3174" w:rsidRPr="0061790F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 CATEGORÍA EXPERIENCIA DE MARCA</w:t>
      </w:r>
    </w:p>
    <w:p w14:paraId="1F370C2C" w14:textId="319AF0FD" w:rsidR="0082469B" w:rsidRPr="0061790F" w:rsidRDefault="0082469B" w:rsidP="0082469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sz w:val="21"/>
          <w:szCs w:val="21"/>
          <w:lang w:eastAsia="es-ES"/>
        </w:rPr>
        <w:t>Podrán presentarse campañas diseñadas para cualquier soporte convencional o digital</w:t>
      </w:r>
      <w:r w:rsidR="00FE1635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en cualquier entorno o formato de exterior, así como espacios </w:t>
      </w:r>
      <w:r w:rsidR="000B0D1C">
        <w:rPr>
          <w:rFonts w:ascii="Arial" w:eastAsia="Times New Roman" w:hAnsi="Arial" w:cs="Arial"/>
          <w:sz w:val="21"/>
          <w:szCs w:val="21"/>
          <w:lang w:eastAsia="es-ES"/>
        </w:rPr>
        <w:t>públicos</w:t>
      </w:r>
      <w:r w:rsidR="000B0D1C"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sin soporte de exterior. </w:t>
      </w:r>
      <w:r w:rsidR="00345463" w:rsidRPr="00FC2B7C">
        <w:rPr>
          <w:rFonts w:ascii="Arial" w:eastAsia="Times New Roman" w:hAnsi="Arial" w:cs="Arial"/>
          <w:sz w:val="21"/>
          <w:szCs w:val="21"/>
          <w:lang w:eastAsia="es-ES"/>
        </w:rPr>
        <w:t>Se valorarán aquellas campañas que trasciendan el lenguaje visual pudiendo llegar a interactuar con el usuario, ya sea mediante la integración en soporte de tecnología interactiva/sensorial o activaciones experienciales en calle no asociadas a soporte. También se pueden incluir construcciones especiales que transformen el soporte</w:t>
      </w:r>
      <w:r w:rsidR="00FE1635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="00345463" w:rsidRPr="00FC2B7C">
        <w:rPr>
          <w:rFonts w:ascii="Arial" w:eastAsia="Times New Roman" w:hAnsi="Arial" w:cs="Arial"/>
          <w:sz w:val="21"/>
          <w:szCs w:val="21"/>
          <w:lang w:eastAsia="es-ES"/>
        </w:rPr>
        <w:t xml:space="preserve"> generando un mayor impacto.</w:t>
      </w:r>
      <w:r w:rsidR="00345463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Puede abarcar las siguientes ejecuciones: </w:t>
      </w:r>
    </w:p>
    <w:p w14:paraId="77216ED8" w14:textId="38A3CE9B" w:rsidR="0082469B" w:rsidRPr="0061790F" w:rsidRDefault="0082469B" w:rsidP="0082469B">
      <w:pPr>
        <w:pStyle w:val="Prrafodelista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Digital Interactivo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: cualquier campaña en soportes OOH transformados o DOOH nativos que emitan contenidos digitales enfocados a generar interacción con el usuario. Pueden incluir aquellas campañas que buscan la </w:t>
      </w:r>
      <w:r w:rsidR="00D94E0C" w:rsidRPr="0061790F">
        <w:rPr>
          <w:rFonts w:ascii="Arial" w:eastAsia="Times New Roman" w:hAnsi="Arial" w:cs="Arial"/>
          <w:sz w:val="21"/>
          <w:szCs w:val="21"/>
          <w:lang w:eastAsia="es-ES"/>
        </w:rPr>
        <w:t>participación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del consumidor mediante pantallas digitales/táctiles, tecnología de movimiento, RV/RA, uso de móviles e integración/amplificación en redes sociales, juegos interactivos o contenido dinámico conectado a</w:t>
      </w:r>
      <w:r w:rsidRPr="00FE1635">
        <w:rPr>
          <w:rFonts w:ascii="Arial" w:eastAsia="Times New Roman" w:hAnsi="Arial" w:cs="Arial"/>
          <w:i/>
          <w:iCs/>
          <w:sz w:val="21"/>
          <w:szCs w:val="21"/>
          <w:lang w:eastAsia="es-ES"/>
        </w:rPr>
        <w:t xml:space="preserve"> </w:t>
      </w:r>
      <w:proofErr w:type="spellStart"/>
      <w:r w:rsidRPr="00FE1635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feeds</w:t>
      </w:r>
      <w:proofErr w:type="spellEnd"/>
      <w:r w:rsidRPr="00FE1635">
        <w:rPr>
          <w:rFonts w:ascii="Arial" w:eastAsia="Times New Roman" w:hAnsi="Arial" w:cs="Arial"/>
          <w:i/>
          <w:iCs/>
          <w:sz w:val="21"/>
          <w:szCs w:val="21"/>
          <w:lang w:eastAsia="es-ES"/>
        </w:rPr>
        <w:t xml:space="preserve">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de data.</w:t>
      </w:r>
    </w:p>
    <w:p w14:paraId="7D703A3B" w14:textId="77777777" w:rsidR="0082469B" w:rsidRPr="0061790F" w:rsidRDefault="0082469B" w:rsidP="0082469B">
      <w:pPr>
        <w:pStyle w:val="Prrafodelista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35DECB58" w14:textId="0792CB96" w:rsidR="0082469B" w:rsidRPr="0061790F" w:rsidRDefault="0082469B" w:rsidP="0082469B">
      <w:pPr>
        <w:pStyle w:val="Prrafodelista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Experiencias Asociadas a Soporte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: cualquier campaña en soportes OOH/DOOH que involucren al usuario mediante interacción física directa con el soporte. </w:t>
      </w:r>
      <w:r w:rsidR="00476235">
        <w:rPr>
          <w:rFonts w:ascii="Arial" w:eastAsia="Times New Roman" w:hAnsi="Arial" w:cs="Arial"/>
          <w:sz w:val="21"/>
          <w:szCs w:val="21"/>
          <w:lang w:eastAsia="es-ES"/>
        </w:rPr>
        <w:t xml:space="preserve">Puede incluir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experiencias inmersivas a gran o pequeña escala</w:t>
      </w:r>
      <w:r w:rsidR="002A1C9E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a través de marketing experiencial y sensorial. La experiencia debe asociarse a la existencia de un soporte de exterior en cualquier entorno o formato. </w:t>
      </w:r>
    </w:p>
    <w:p w14:paraId="3F2BB27B" w14:textId="77777777" w:rsidR="0082469B" w:rsidRPr="0061790F" w:rsidRDefault="0082469B" w:rsidP="0082469B">
      <w:pPr>
        <w:pStyle w:val="Prrafodelista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</w:p>
    <w:p w14:paraId="7516BECC" w14:textId="6581CE3E" w:rsidR="0082469B" w:rsidRPr="0061790F" w:rsidRDefault="0082469B" w:rsidP="0082469B">
      <w:pPr>
        <w:pStyle w:val="Prrafodelista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lastRenderedPageBreak/>
        <w:t>Experiencias No Asociadas a Soporte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: cualquier activación</w:t>
      </w:r>
      <w:r w:rsidR="00810E6C">
        <w:rPr>
          <w:rFonts w:ascii="Arial" w:eastAsia="Times New Roman" w:hAnsi="Arial" w:cs="Arial"/>
          <w:sz w:val="21"/>
          <w:szCs w:val="21"/>
          <w:lang w:eastAsia="es-ES"/>
        </w:rPr>
        <w:t xml:space="preserve"> de exterior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no asociada a soportes </w:t>
      </w:r>
      <w:r w:rsidR="00810E6C">
        <w:rPr>
          <w:rFonts w:ascii="Arial" w:eastAsia="Times New Roman" w:hAnsi="Arial" w:cs="Arial"/>
          <w:sz w:val="21"/>
          <w:szCs w:val="21"/>
          <w:lang w:eastAsia="es-ES"/>
        </w:rPr>
        <w:t xml:space="preserve">OOH/DOOH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que genere interacción entre </w:t>
      </w:r>
      <w:r w:rsidR="002A1C9E">
        <w:rPr>
          <w:rFonts w:ascii="Arial" w:eastAsia="Times New Roman" w:hAnsi="Arial" w:cs="Arial"/>
          <w:sz w:val="21"/>
          <w:szCs w:val="21"/>
          <w:lang w:eastAsia="es-ES"/>
        </w:rPr>
        <w:t xml:space="preserve">usuario 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y marca. </w:t>
      </w:r>
      <w:r w:rsidR="00476235">
        <w:rPr>
          <w:rFonts w:ascii="Arial" w:eastAsia="Times New Roman" w:hAnsi="Arial" w:cs="Arial"/>
          <w:sz w:val="21"/>
          <w:szCs w:val="21"/>
          <w:lang w:eastAsia="es-ES"/>
        </w:rPr>
        <w:t>Puede incluir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instalaciones especiales o activaciones que impli</w:t>
      </w:r>
      <w:r w:rsidR="002A1C9E">
        <w:rPr>
          <w:rFonts w:ascii="Arial" w:eastAsia="Times New Roman" w:hAnsi="Arial" w:cs="Arial"/>
          <w:sz w:val="21"/>
          <w:szCs w:val="21"/>
          <w:lang w:eastAsia="es-ES"/>
        </w:rPr>
        <w:t>quen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 xml:space="preserve"> algo en directo y son presenciadas por un público en tiempo real como stands de marca, eventos promocionales, Street marketing o PR. </w:t>
      </w:r>
    </w:p>
    <w:p w14:paraId="04A29F5C" w14:textId="77777777" w:rsidR="0082469B" w:rsidRPr="0061790F" w:rsidRDefault="0082469B" w:rsidP="0082469B">
      <w:pPr>
        <w:pStyle w:val="Prrafodelista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</w:p>
    <w:p w14:paraId="7B0822A2" w14:textId="1FFE9DFA" w:rsidR="00D47527" w:rsidRPr="00D47527" w:rsidRDefault="0082469B" w:rsidP="00D47527">
      <w:pPr>
        <w:pStyle w:val="Prrafodelista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1790F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Construcciones Especiales</w:t>
      </w:r>
      <w:r w:rsidRPr="0061790F">
        <w:rPr>
          <w:rFonts w:ascii="Arial" w:eastAsia="Times New Roman" w:hAnsi="Arial" w:cs="Arial"/>
          <w:sz w:val="21"/>
          <w:szCs w:val="21"/>
          <w:lang w:eastAsia="es-ES"/>
        </w:rPr>
        <w:t>: cualquier campaña que conlleve transformaciones del soporte con construcciones especiales</w:t>
      </w:r>
      <w:r w:rsidR="00810E6C">
        <w:rPr>
          <w:rFonts w:ascii="Arial" w:eastAsia="Times New Roman" w:hAnsi="Arial" w:cs="Arial"/>
          <w:sz w:val="21"/>
          <w:szCs w:val="21"/>
          <w:lang w:eastAsia="es-ES"/>
        </w:rPr>
        <w:t xml:space="preserve"> como, por ejemplo, corpóreos que modifiquen la morfología original del soporte. </w:t>
      </w:r>
    </w:p>
    <w:p w14:paraId="3EE7B70F" w14:textId="1C3CE488" w:rsidR="00BC3E1B" w:rsidRPr="0061790F" w:rsidRDefault="00FC2B7C" w:rsidP="00FC2B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C2B7C">
        <w:rPr>
          <w:rFonts w:ascii="Arial" w:eastAsia="Times New Roman" w:hAnsi="Arial" w:cs="Arial"/>
          <w:sz w:val="21"/>
          <w:szCs w:val="21"/>
          <w:lang w:eastAsia="es-ES"/>
        </w:rPr>
        <w:t xml:space="preserve">Los criterios de valoración de una campaña de Experiencia de Marca pueden responder, por un lado, al aprovechamiento creativo y no convencional de los soportes, o a la generación de una experiencia, que puede ser interactiva/inmersiva entre usuario y soporte o con </w:t>
      </w:r>
      <w:r w:rsidR="002A1C9E">
        <w:rPr>
          <w:rFonts w:ascii="Arial" w:eastAsia="Times New Roman" w:hAnsi="Arial" w:cs="Arial"/>
          <w:sz w:val="21"/>
          <w:szCs w:val="21"/>
          <w:lang w:eastAsia="es-ES"/>
        </w:rPr>
        <w:t>el entorno</w:t>
      </w:r>
      <w:r w:rsidR="00810E6C">
        <w:rPr>
          <w:rFonts w:ascii="Arial" w:eastAsia="Times New Roman" w:hAnsi="Arial" w:cs="Arial"/>
          <w:sz w:val="21"/>
          <w:szCs w:val="21"/>
          <w:lang w:eastAsia="es-ES"/>
        </w:rPr>
        <w:t xml:space="preserve"> y los espacios públicos donde se desarrolla la acción.</w:t>
      </w:r>
    </w:p>
    <w:p w14:paraId="5F012F10" w14:textId="06574A33" w:rsidR="00A968DD" w:rsidRPr="00FC41D2" w:rsidRDefault="00F35AC3" w:rsidP="00F35A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  <w:r w:rsidRPr="00FC41D2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3.2.3.</w:t>
      </w:r>
      <w:r w:rsidR="0082469B" w:rsidRPr="00FC41D2"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 CATEGORÍA USO EFICAZ DEL MEDIO EXTERIOR</w:t>
      </w:r>
    </w:p>
    <w:p w14:paraId="26088D1D" w14:textId="66AB3864" w:rsidR="002C3696" w:rsidRPr="00FC41D2" w:rsidRDefault="002C3696" w:rsidP="002C369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Este año, la selección de campañas para la categoría Uso Eficaz del Medio Exterior se basará en una </w:t>
      </w:r>
      <w:proofErr w:type="spellStart"/>
      <w:r w:rsidRPr="00FC41D2">
        <w:rPr>
          <w:rFonts w:ascii="Arial" w:eastAsia="Times New Roman" w:hAnsi="Arial" w:cs="Arial"/>
          <w:sz w:val="21"/>
          <w:szCs w:val="21"/>
          <w:lang w:eastAsia="es-ES"/>
        </w:rPr>
        <w:t>shortlist</w:t>
      </w:r>
      <w:proofErr w:type="spellEnd"/>
      <w:r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 predeterminada. Esta lista estará compuesta por campañas que ya fueron </w:t>
      </w:r>
      <w:r w:rsidR="00A84AF0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finalistas o </w:t>
      </w:r>
      <w:r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premiadas en los Premios a la Eficacia </w:t>
      </w:r>
      <w:r w:rsidR="00EE6F2E">
        <w:rPr>
          <w:rFonts w:ascii="Arial" w:eastAsia="Times New Roman" w:hAnsi="Arial" w:cs="Arial"/>
          <w:sz w:val="21"/>
          <w:szCs w:val="21"/>
          <w:lang w:eastAsia="es-ES"/>
        </w:rPr>
        <w:t>2025</w:t>
      </w:r>
      <w:r w:rsidRPr="00FC41D2">
        <w:rPr>
          <w:rFonts w:ascii="Arial" w:eastAsia="Times New Roman" w:hAnsi="Arial" w:cs="Arial"/>
          <w:sz w:val="21"/>
          <w:szCs w:val="21"/>
          <w:lang w:eastAsia="es-ES"/>
        </w:rPr>
        <w:t>, específicamente aquellas que incluyeron un componente significativo de publicidad exterior.</w:t>
      </w:r>
    </w:p>
    <w:p w14:paraId="5D4E36C7" w14:textId="24CCD4CD" w:rsidR="002C3696" w:rsidRPr="00FC41D2" w:rsidRDefault="009D4957" w:rsidP="002C369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C41D2">
        <w:rPr>
          <w:rFonts w:ascii="Arial" w:eastAsia="Times New Roman" w:hAnsi="Arial" w:cs="Arial"/>
          <w:sz w:val="21"/>
          <w:szCs w:val="21"/>
          <w:lang w:eastAsia="es-ES"/>
        </w:rPr>
        <w:t>Los</w:t>
      </w:r>
      <w:r w:rsidR="002C3696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 criterios finales de valoración estarán totalmente a discreción del jurado. Esto permitirá evaluar libremente distintos aspectos de las campañas, tales como la creatividad de la gráfica, la </w:t>
      </w:r>
      <w:r w:rsidRPr="00FC41D2">
        <w:rPr>
          <w:rFonts w:ascii="Arial" w:eastAsia="Times New Roman" w:hAnsi="Arial" w:cs="Arial"/>
          <w:sz w:val="21"/>
          <w:szCs w:val="21"/>
          <w:lang w:eastAsia="es-ES"/>
        </w:rPr>
        <w:t>innovación en la planificación y ejecución</w:t>
      </w:r>
      <w:r w:rsidR="002C3696" w:rsidRPr="00FC41D2">
        <w:rPr>
          <w:rFonts w:ascii="Arial" w:eastAsia="Times New Roman" w:hAnsi="Arial" w:cs="Arial"/>
          <w:sz w:val="21"/>
          <w:szCs w:val="21"/>
          <w:lang w:eastAsia="es-ES"/>
        </w:rPr>
        <w:t>, o la manera en que se ha logrado una amplificación efectiva en otros medios</w:t>
      </w:r>
      <w:r w:rsidR="00A84AF0" w:rsidRPr="00FC41D2">
        <w:rPr>
          <w:rFonts w:ascii="Arial" w:eastAsia="Times New Roman" w:hAnsi="Arial" w:cs="Arial"/>
          <w:sz w:val="21"/>
          <w:szCs w:val="21"/>
          <w:lang w:eastAsia="es-ES"/>
        </w:rPr>
        <w:t>, por mencionar algunos ejemplos</w:t>
      </w:r>
      <w:r w:rsidR="002C3696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. </w:t>
      </w:r>
      <w:r w:rsidR="0094574D" w:rsidRPr="00FC41D2">
        <w:rPr>
          <w:rFonts w:ascii="Arial" w:eastAsia="Times New Roman" w:hAnsi="Arial" w:cs="Arial"/>
          <w:sz w:val="21"/>
          <w:szCs w:val="21"/>
          <w:lang w:eastAsia="es-ES"/>
        </w:rPr>
        <w:t>El</w:t>
      </w:r>
      <w:r w:rsidR="002C3696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 criterio fundamental </w:t>
      </w:r>
      <w:r w:rsidR="0094574D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de base </w:t>
      </w:r>
      <w:r w:rsidR="002C3696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para formar parte de la </w:t>
      </w:r>
      <w:proofErr w:type="spellStart"/>
      <w:r w:rsidR="002C3696" w:rsidRPr="00FC41D2">
        <w:rPr>
          <w:rFonts w:ascii="Arial" w:eastAsia="Times New Roman" w:hAnsi="Arial" w:cs="Arial"/>
          <w:sz w:val="21"/>
          <w:szCs w:val="21"/>
          <w:lang w:eastAsia="es-ES"/>
        </w:rPr>
        <w:t>shortlist</w:t>
      </w:r>
      <w:proofErr w:type="spellEnd"/>
      <w:r w:rsidR="002C3696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 y ser considerado para esta categoría es haber sido previamente reconocido en los Premios a la Eficacia</w:t>
      </w:r>
      <w:r w:rsidR="00A84AF0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. </w:t>
      </w:r>
    </w:p>
    <w:p w14:paraId="680384E8" w14:textId="18662537" w:rsidR="002C3696" w:rsidRPr="00FC41D2" w:rsidRDefault="002C3696" w:rsidP="00C678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Esta dinámica busca destacar la excelencia en el uso de </w:t>
      </w:r>
      <w:r w:rsidR="0094574D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la </w:t>
      </w:r>
      <w:r w:rsidRPr="00FC41D2">
        <w:rPr>
          <w:rFonts w:ascii="Arial" w:eastAsia="Times New Roman" w:hAnsi="Arial" w:cs="Arial"/>
          <w:sz w:val="21"/>
          <w:szCs w:val="21"/>
          <w:lang w:eastAsia="es-ES"/>
        </w:rPr>
        <w:t>publicidad exterior</w:t>
      </w:r>
      <w:r w:rsidR="0094574D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 para cumplir con objetivos de negocio</w:t>
      </w:r>
      <w:r w:rsidRPr="00FC41D2">
        <w:rPr>
          <w:rFonts w:ascii="Arial" w:eastAsia="Times New Roman" w:hAnsi="Arial" w:cs="Arial"/>
          <w:sz w:val="21"/>
          <w:szCs w:val="21"/>
          <w:lang w:eastAsia="es-ES"/>
        </w:rPr>
        <w:t>, mientras se valora</w:t>
      </w:r>
      <w:r w:rsidR="0094574D" w:rsidRPr="00FC41D2">
        <w:rPr>
          <w:rFonts w:ascii="Arial" w:eastAsia="Times New Roman" w:hAnsi="Arial" w:cs="Arial"/>
          <w:sz w:val="21"/>
          <w:szCs w:val="21"/>
          <w:lang w:eastAsia="es-ES"/>
        </w:rPr>
        <w:t>n aspectos adicionales como</w:t>
      </w:r>
      <w:r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 la innovación </w:t>
      </w:r>
      <w:r w:rsidR="0094574D" w:rsidRPr="00FC41D2">
        <w:rPr>
          <w:rFonts w:ascii="Arial" w:eastAsia="Times New Roman" w:hAnsi="Arial" w:cs="Arial"/>
          <w:sz w:val="21"/>
          <w:szCs w:val="21"/>
          <w:lang w:eastAsia="es-ES"/>
        </w:rPr>
        <w:t>o la</w:t>
      </w:r>
      <w:r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 creatividad </w:t>
      </w:r>
      <w:r w:rsidR="00A84AF0" w:rsidRPr="00FC41D2">
        <w:rPr>
          <w:rFonts w:ascii="Arial" w:eastAsia="Times New Roman" w:hAnsi="Arial" w:cs="Arial"/>
          <w:sz w:val="21"/>
          <w:szCs w:val="21"/>
          <w:lang w:eastAsia="es-ES"/>
        </w:rPr>
        <w:t xml:space="preserve">al servicio de la eficacia. </w:t>
      </w:r>
    </w:p>
    <w:p w14:paraId="3C847E87" w14:textId="77777777" w:rsidR="0082469B" w:rsidRPr="0061790F" w:rsidRDefault="0082469B" w:rsidP="00C678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</w:p>
    <w:p w14:paraId="43240393" w14:textId="24A56B35" w:rsidR="0082469B" w:rsidRPr="00F35AC3" w:rsidRDefault="00F35AC3" w:rsidP="00C678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3.2.4. </w:t>
      </w:r>
      <w:r w:rsidR="00FC2B7C" w:rsidRPr="00F35AC3"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CATEGORÍA </w:t>
      </w:r>
      <w:r w:rsidR="00BF2DB0"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CASO </w:t>
      </w:r>
      <w:r w:rsidR="00FC2B7C" w:rsidRPr="00F35AC3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IBEROAMÉRICA</w:t>
      </w:r>
    </w:p>
    <w:p w14:paraId="5CEA819E" w14:textId="78919826" w:rsidR="00121DF1" w:rsidRPr="00C67874" w:rsidRDefault="005872B2" w:rsidP="00121DF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bookmarkStart w:id="0" w:name="_Hlk180061096"/>
      <w:r>
        <w:rPr>
          <w:rFonts w:ascii="Arial" w:eastAsia="Times New Roman" w:hAnsi="Arial" w:cs="Arial"/>
          <w:sz w:val="21"/>
          <w:szCs w:val="21"/>
          <w:lang w:eastAsia="es-ES"/>
        </w:rPr>
        <w:t xml:space="preserve">Podrán presentarse campañas de exterior equivalentes a la descripción de las categorías Ejecución Visual y Experiencia de Marca que hayan sido impulsadas por cualquier país de Iberoamérica donde JCDecaux tenga presencia, independientemente del exclusivista responsable </w:t>
      </w:r>
      <w:r w:rsidRPr="00C67874">
        <w:rPr>
          <w:rFonts w:ascii="Arial" w:eastAsia="Times New Roman" w:hAnsi="Arial" w:cs="Arial"/>
          <w:sz w:val="21"/>
          <w:szCs w:val="21"/>
          <w:lang w:eastAsia="es-ES"/>
        </w:rPr>
        <w:t xml:space="preserve">de la exhibición. </w:t>
      </w:r>
    </w:p>
    <w:p w14:paraId="27B6AA83" w14:textId="025A27D6" w:rsidR="00121DF1" w:rsidRPr="00856584" w:rsidRDefault="00121DF1" w:rsidP="00121DF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C67874">
        <w:rPr>
          <w:rFonts w:ascii="Arial" w:eastAsia="Times New Roman" w:hAnsi="Arial" w:cs="Arial"/>
          <w:sz w:val="21"/>
          <w:szCs w:val="21"/>
          <w:lang w:eastAsia="es-ES"/>
        </w:rPr>
        <w:t>Los criterios de valoración y materiales de inscripción serán los mismos que los de las categorías Ejecución Visual y Experiencia de Marca.</w:t>
      </w:r>
      <w:r w:rsidRPr="00856584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</w:p>
    <w:bookmarkEnd w:id="0"/>
    <w:p w14:paraId="74720EC9" w14:textId="166E92E3" w:rsidR="0082469B" w:rsidRDefault="00D33155" w:rsidP="007921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1"/>
          <w:szCs w:val="21"/>
          <w:lang w:eastAsia="es-ES"/>
        </w:rPr>
        <w:t xml:space="preserve">Dichas campañas no podrán presentarse en otra categoría. </w:t>
      </w:r>
    </w:p>
    <w:p w14:paraId="654FEE54" w14:textId="77777777" w:rsidR="009D4957" w:rsidRPr="0082469B" w:rsidRDefault="009D4957" w:rsidP="007921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4676"/>
          <w:sz w:val="21"/>
          <w:szCs w:val="21"/>
          <w:lang w:eastAsia="es-ES"/>
        </w:rPr>
      </w:pPr>
    </w:p>
    <w:p w14:paraId="0AF0AC4F" w14:textId="031F0BB1" w:rsidR="00074424" w:rsidRDefault="00F35AC3" w:rsidP="0079218C">
      <w:pPr>
        <w:pStyle w:val="Prrafodelista"/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B42D55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074424" w:rsidRPr="00B42D55">
        <w:rPr>
          <w:rFonts w:ascii="Arial" w:eastAsia="Times New Roman" w:hAnsi="Arial" w:cs="Arial"/>
          <w:b/>
          <w:bCs/>
          <w:lang w:eastAsia="es-ES"/>
        </w:rPr>
        <w:t>¿CÓMO PARTICIPAR</w:t>
      </w:r>
      <w:r w:rsidR="00D23029" w:rsidRPr="00B42D55">
        <w:rPr>
          <w:rFonts w:ascii="Arial" w:eastAsia="Times New Roman" w:hAnsi="Arial" w:cs="Arial"/>
          <w:b/>
          <w:bCs/>
          <w:lang w:eastAsia="es-ES"/>
        </w:rPr>
        <w:t xml:space="preserve"> COMO </w:t>
      </w:r>
      <w:r w:rsidR="00BA2613">
        <w:rPr>
          <w:rFonts w:ascii="Arial" w:eastAsia="Times New Roman" w:hAnsi="Arial" w:cs="Arial"/>
          <w:b/>
          <w:bCs/>
          <w:lang w:eastAsia="es-ES"/>
        </w:rPr>
        <w:t xml:space="preserve">PROFESIONAL </w:t>
      </w:r>
      <w:r w:rsidR="00D23029" w:rsidRPr="00B42D55">
        <w:rPr>
          <w:rFonts w:ascii="Arial" w:eastAsia="Times New Roman" w:hAnsi="Arial" w:cs="Arial"/>
          <w:b/>
          <w:bCs/>
          <w:lang w:eastAsia="es-ES"/>
        </w:rPr>
        <w:t>SENIOR</w:t>
      </w:r>
      <w:r w:rsidR="00074424" w:rsidRPr="00B42D55">
        <w:rPr>
          <w:rFonts w:ascii="Arial" w:eastAsia="Times New Roman" w:hAnsi="Arial" w:cs="Arial"/>
          <w:b/>
          <w:bCs/>
          <w:lang w:eastAsia="es-ES"/>
        </w:rPr>
        <w:t>?</w:t>
      </w:r>
    </w:p>
    <w:p w14:paraId="38DE5672" w14:textId="77777777" w:rsidR="0079218C" w:rsidRPr="00B42D55" w:rsidRDefault="0079218C" w:rsidP="0079218C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33330B3F" w14:textId="326073E6" w:rsidR="00D524F9" w:rsidRDefault="005F75A3" w:rsidP="005F75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es-ES"/>
        </w:rPr>
      </w:pPr>
      <w:r w:rsidRPr="00CC00F5">
        <w:rPr>
          <w:rFonts w:ascii="Arial" w:eastAsia="Times New Roman" w:hAnsi="Arial" w:cs="Arial"/>
          <w:sz w:val="21"/>
          <w:szCs w:val="21"/>
          <w:lang w:eastAsia="es-ES"/>
        </w:rPr>
        <w:t xml:space="preserve">La inscripción se realizará a través del </w:t>
      </w:r>
      <w:r w:rsidRPr="00BC3E1B">
        <w:rPr>
          <w:rFonts w:ascii="Arial" w:eastAsia="Times New Roman" w:hAnsi="Arial" w:cs="Arial"/>
          <w:sz w:val="21"/>
          <w:szCs w:val="21"/>
          <w:lang w:eastAsia="es-ES"/>
        </w:rPr>
        <w:t xml:space="preserve">formulario de inscripción </w:t>
      </w:r>
      <w:r w:rsidR="00AE1615" w:rsidRPr="00BC3E1B">
        <w:rPr>
          <w:rFonts w:ascii="Arial" w:eastAsia="Times New Roman" w:hAnsi="Arial" w:cs="Arial"/>
          <w:sz w:val="21"/>
          <w:szCs w:val="21"/>
          <w:lang w:eastAsia="es-ES"/>
        </w:rPr>
        <w:t>para</w:t>
      </w:r>
      <w:r w:rsidR="00AE1615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9F63B5">
        <w:rPr>
          <w:rFonts w:ascii="Arial" w:eastAsia="Times New Roman" w:hAnsi="Arial" w:cs="Arial"/>
          <w:sz w:val="21"/>
          <w:szCs w:val="21"/>
          <w:lang w:eastAsia="es-ES"/>
        </w:rPr>
        <w:t>‘</w:t>
      </w:r>
      <w:r w:rsidR="00AE1615" w:rsidRPr="00C04A92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Profesionales Senior</w:t>
      </w:r>
      <w:r w:rsidR="009F63B5">
        <w:rPr>
          <w:rFonts w:ascii="Arial" w:eastAsia="Times New Roman" w:hAnsi="Arial" w:cs="Arial"/>
          <w:sz w:val="21"/>
          <w:szCs w:val="21"/>
          <w:lang w:eastAsia="es-ES"/>
        </w:rPr>
        <w:t>’</w:t>
      </w:r>
      <w:r w:rsidR="00AE1615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CC00F5">
        <w:rPr>
          <w:rFonts w:ascii="Arial" w:eastAsia="Times New Roman" w:hAnsi="Arial" w:cs="Arial"/>
          <w:sz w:val="21"/>
          <w:szCs w:val="21"/>
          <w:lang w:eastAsia="es-ES"/>
        </w:rPr>
        <w:t xml:space="preserve">habilitado en la </w:t>
      </w:r>
      <w:r w:rsidR="00F92B56">
        <w:rPr>
          <w:rFonts w:ascii="Arial" w:eastAsia="Times New Roman" w:hAnsi="Arial" w:cs="Arial"/>
          <w:sz w:val="21"/>
          <w:szCs w:val="21"/>
          <w:lang w:eastAsia="es-ES"/>
        </w:rPr>
        <w:t xml:space="preserve">plataforma </w:t>
      </w:r>
      <w:hyperlink r:id="rId11" w:history="1">
        <w:r w:rsidR="009635AF" w:rsidRPr="00156691">
          <w:rPr>
            <w:rStyle w:val="Hipervnculo"/>
            <w:rFonts w:ascii="Arial" w:eastAsia="Times New Roman" w:hAnsi="Arial" w:cs="Arial"/>
            <w:sz w:val="21"/>
            <w:szCs w:val="21"/>
            <w:lang w:eastAsia="es-ES"/>
          </w:rPr>
          <w:t>www.formulariopremios.com</w:t>
        </w:r>
      </w:hyperlink>
      <w:r w:rsidR="009635AF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D524F9">
        <w:rPr>
          <w:rFonts w:ascii="Arial" w:eastAsia="Times New Roman" w:hAnsi="Arial" w:cs="Arial"/>
          <w:color w:val="FF0000"/>
          <w:sz w:val="21"/>
          <w:szCs w:val="21"/>
          <w:lang w:eastAsia="es-ES"/>
        </w:rPr>
        <w:t xml:space="preserve"> </w:t>
      </w:r>
    </w:p>
    <w:p w14:paraId="402900F1" w14:textId="29F83C6E" w:rsidR="00CC00F5" w:rsidRPr="009E2544" w:rsidRDefault="00CC00F5" w:rsidP="005F75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9E2544">
        <w:rPr>
          <w:rFonts w:ascii="Arial" w:eastAsia="Times New Roman" w:hAnsi="Arial" w:cs="Arial"/>
          <w:sz w:val="21"/>
          <w:szCs w:val="21"/>
          <w:lang w:eastAsia="es-ES"/>
        </w:rPr>
        <w:t>Para la inscripción será necesario:</w:t>
      </w:r>
    </w:p>
    <w:p w14:paraId="0591C7AB" w14:textId="1EEA468E" w:rsidR="0015340E" w:rsidRDefault="00F322D2" w:rsidP="00C03F1E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Aportar los </w:t>
      </w:r>
      <w:r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datos </w:t>
      </w:r>
      <w:r w:rsidR="00664012"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identificativos </w:t>
      </w:r>
      <w:r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de </w:t>
      </w:r>
      <w:r w:rsidR="00432A98"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>la campaña</w:t>
      </w:r>
      <w:r w:rsidR="00CE1D1E" w:rsidRPr="0008333D">
        <w:rPr>
          <w:rFonts w:ascii="Arial" w:eastAsia="Times New Roman" w:hAnsi="Arial" w:cs="Arial"/>
          <w:sz w:val="21"/>
          <w:szCs w:val="21"/>
          <w:lang w:eastAsia="es-ES"/>
        </w:rPr>
        <w:t>: título, anunciante</w:t>
      </w:r>
      <w:r w:rsidR="0015340E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, marca/producto, agencia de medios, agencia creativa, fecha de inicio y fin de campaña. </w:t>
      </w:r>
    </w:p>
    <w:p w14:paraId="5C75DAB5" w14:textId="77777777" w:rsidR="00C67874" w:rsidRPr="0008333D" w:rsidRDefault="00C67874" w:rsidP="00C67874">
      <w:pPr>
        <w:pStyle w:val="Prrafodelista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AAB7A47" w14:textId="77777777" w:rsidR="00C67874" w:rsidRDefault="0015340E" w:rsidP="00C03F1E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Incluir </w:t>
      </w:r>
      <w:r w:rsidR="00664012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una </w:t>
      </w:r>
      <w:bookmarkStart w:id="1" w:name="_Hlk180057749"/>
      <w:r w:rsidR="00664012" w:rsidRPr="005E34D7">
        <w:rPr>
          <w:rFonts w:ascii="Arial" w:eastAsia="Times New Roman" w:hAnsi="Arial" w:cs="Arial"/>
          <w:sz w:val="21"/>
          <w:szCs w:val="21"/>
          <w:u w:val="single"/>
          <w:lang w:eastAsia="es-ES"/>
        </w:rPr>
        <w:t>descripci</w:t>
      </w:r>
      <w:r w:rsidR="00C77EFF" w:rsidRPr="005E34D7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ón </w:t>
      </w:r>
      <w:r w:rsidR="004F16EF" w:rsidRPr="005E34D7">
        <w:rPr>
          <w:rFonts w:ascii="Arial" w:eastAsia="Times New Roman" w:hAnsi="Arial" w:cs="Arial"/>
          <w:sz w:val="21"/>
          <w:szCs w:val="21"/>
          <w:u w:val="single"/>
          <w:lang w:eastAsia="es-ES"/>
        </w:rPr>
        <w:t>de máximo</w:t>
      </w:r>
      <w:r w:rsidR="008502AE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 5</w:t>
      </w:r>
      <w:r w:rsidR="004F16EF" w:rsidRPr="005E34D7">
        <w:rPr>
          <w:rFonts w:ascii="Arial" w:eastAsia="Times New Roman" w:hAnsi="Arial" w:cs="Arial"/>
          <w:sz w:val="21"/>
          <w:szCs w:val="21"/>
          <w:u w:val="single"/>
          <w:lang w:eastAsia="es-ES"/>
        </w:rPr>
        <w:t>00 palabras</w:t>
      </w:r>
      <w:r w:rsidR="004F16EF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C77EFF" w:rsidRPr="0008333D">
        <w:rPr>
          <w:rFonts w:ascii="Arial" w:eastAsia="Times New Roman" w:hAnsi="Arial" w:cs="Arial"/>
          <w:sz w:val="21"/>
          <w:szCs w:val="21"/>
          <w:lang w:eastAsia="es-ES"/>
        </w:rPr>
        <w:t>que ponga en valor la idea creativa,</w:t>
      </w:r>
      <w:r w:rsidR="009635AF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estrategia, </w:t>
      </w:r>
      <w:r w:rsidR="00C77EFF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ejecución y resultados </w:t>
      </w:r>
      <w:r w:rsidR="00CC3E1D">
        <w:rPr>
          <w:rFonts w:ascii="Arial" w:eastAsia="Times New Roman" w:hAnsi="Arial" w:cs="Arial"/>
          <w:sz w:val="21"/>
          <w:szCs w:val="21"/>
          <w:lang w:eastAsia="es-ES"/>
        </w:rPr>
        <w:t xml:space="preserve">de negocio </w:t>
      </w:r>
      <w:r w:rsidR="00C77EFF" w:rsidRPr="0008333D">
        <w:rPr>
          <w:rFonts w:ascii="Arial" w:eastAsia="Times New Roman" w:hAnsi="Arial" w:cs="Arial"/>
          <w:sz w:val="21"/>
          <w:szCs w:val="21"/>
          <w:lang w:eastAsia="es-ES"/>
        </w:rPr>
        <w:t>conseguidos</w:t>
      </w:r>
      <w:r w:rsidR="005E34D7">
        <w:rPr>
          <w:rFonts w:ascii="Arial" w:eastAsia="Times New Roman" w:hAnsi="Arial" w:cs="Arial"/>
          <w:sz w:val="21"/>
          <w:szCs w:val="21"/>
          <w:lang w:eastAsia="es-ES"/>
        </w:rPr>
        <w:t>, si aplicaran</w:t>
      </w:r>
      <w:r w:rsidR="00C77EFF" w:rsidRPr="0008333D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0F7EB82F" w14:textId="77777777" w:rsidR="00C67874" w:rsidRPr="00C67874" w:rsidRDefault="00C67874" w:rsidP="00C67874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bookmarkEnd w:id="1"/>
    <w:p w14:paraId="219005E9" w14:textId="5DF0BC31" w:rsidR="00A07561" w:rsidRDefault="001E3452" w:rsidP="00C03F1E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Aportar </w:t>
      </w:r>
      <w:r w:rsidR="00AE1615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los </w:t>
      </w:r>
      <w:r w:rsidR="00432A98"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>datos del responsable de inscripción</w:t>
      </w:r>
      <w:r w:rsidR="00432A98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 w:rsidR="00C77EFF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la campaña </w:t>
      </w:r>
      <w:r w:rsidR="00812DCB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para actuar como interlocutor durante todo el proceso de </w:t>
      </w:r>
      <w:r w:rsidR="009B489B" w:rsidRPr="0008333D">
        <w:rPr>
          <w:rFonts w:ascii="Arial" w:eastAsia="Times New Roman" w:hAnsi="Arial" w:cs="Arial"/>
          <w:sz w:val="21"/>
          <w:szCs w:val="21"/>
          <w:lang w:eastAsia="es-ES"/>
        </w:rPr>
        <w:t>inscripción</w:t>
      </w:r>
      <w:r w:rsidR="009C4430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. </w:t>
      </w:r>
    </w:p>
    <w:p w14:paraId="728CEFF1" w14:textId="77777777" w:rsidR="00C67874" w:rsidRPr="00C67874" w:rsidRDefault="00C67874" w:rsidP="00C67874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437B1FE" w14:textId="5A10DF23" w:rsidR="000D0217" w:rsidRDefault="00706ECB" w:rsidP="004A6C55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lastRenderedPageBreak/>
        <w:t xml:space="preserve">Subir las </w:t>
      </w:r>
      <w:r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piezas que mejor </w:t>
      </w:r>
      <w:r w:rsidR="009C4430"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>expongan la campaña</w:t>
      </w:r>
      <w:r w:rsidR="009C4430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. </w:t>
      </w:r>
      <w:r w:rsidR="00457A47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Importante: </w:t>
      </w:r>
      <w:r w:rsidR="004A6C55" w:rsidRPr="0008333D">
        <w:rPr>
          <w:rFonts w:ascii="Arial" w:eastAsia="Times New Roman" w:hAnsi="Arial" w:cs="Arial"/>
          <w:sz w:val="21"/>
          <w:szCs w:val="21"/>
          <w:lang w:eastAsia="es-ES"/>
        </w:rPr>
        <w:t>los</w:t>
      </w:r>
      <w:r w:rsidR="00457A47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nombre</w:t>
      </w:r>
      <w:r w:rsidR="004A6C55" w:rsidRPr="0008333D">
        <w:rPr>
          <w:rFonts w:ascii="Arial" w:eastAsia="Times New Roman" w:hAnsi="Arial" w:cs="Arial"/>
          <w:sz w:val="21"/>
          <w:szCs w:val="21"/>
          <w:lang w:eastAsia="es-ES"/>
        </w:rPr>
        <w:t>s</w:t>
      </w:r>
      <w:r w:rsidR="00457A47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de las agencias tanto creativa como de medios n</w:t>
      </w:r>
      <w:r w:rsidR="004A6C55" w:rsidRPr="0008333D">
        <w:rPr>
          <w:rFonts w:ascii="Arial" w:eastAsia="Times New Roman" w:hAnsi="Arial" w:cs="Arial"/>
          <w:sz w:val="21"/>
          <w:szCs w:val="21"/>
          <w:lang w:eastAsia="es-ES"/>
        </w:rPr>
        <w:t>o deberá</w:t>
      </w:r>
      <w:r w:rsidR="00F565F6" w:rsidRPr="0008333D">
        <w:rPr>
          <w:rFonts w:ascii="Arial" w:eastAsia="Times New Roman" w:hAnsi="Arial" w:cs="Arial"/>
          <w:sz w:val="21"/>
          <w:szCs w:val="21"/>
          <w:lang w:eastAsia="es-ES"/>
        </w:rPr>
        <w:t>n</w:t>
      </w:r>
      <w:r w:rsidR="004A6C55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incluirse en las piezas, solo aparecerán en el formulario. </w:t>
      </w:r>
      <w:r w:rsidR="00136B63">
        <w:rPr>
          <w:rFonts w:ascii="Arial" w:eastAsia="Times New Roman" w:hAnsi="Arial" w:cs="Arial"/>
          <w:sz w:val="21"/>
          <w:szCs w:val="21"/>
          <w:lang w:eastAsia="es-ES"/>
        </w:rPr>
        <w:t>Las piezas</w:t>
      </w:r>
      <w:r w:rsidR="004A6C55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que pueden subirse son del </w:t>
      </w:r>
      <w:r w:rsidR="00BE4FCC">
        <w:rPr>
          <w:rFonts w:ascii="Arial" w:eastAsia="Times New Roman" w:hAnsi="Arial" w:cs="Arial"/>
          <w:sz w:val="21"/>
          <w:szCs w:val="21"/>
          <w:lang w:eastAsia="es-ES"/>
        </w:rPr>
        <w:t xml:space="preserve">siguiente </w:t>
      </w:r>
      <w:r w:rsidR="004A6C55"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tipo: </w:t>
      </w:r>
    </w:p>
    <w:p w14:paraId="06A2012E" w14:textId="77777777" w:rsidR="00C67874" w:rsidRPr="00C67874" w:rsidRDefault="00C67874" w:rsidP="00C67874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391CFE0D" w14:textId="5279ABEF" w:rsidR="000F28E1" w:rsidRDefault="000F28E1" w:rsidP="000F28E1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proofErr w:type="spellStart"/>
      <w:r w:rsidRPr="0008333D">
        <w:rPr>
          <w:rFonts w:ascii="Arial" w:eastAsia="Times New Roman" w:hAnsi="Arial" w:cs="Arial"/>
          <w:sz w:val="21"/>
          <w:szCs w:val="21"/>
          <w:lang w:eastAsia="es-ES"/>
        </w:rPr>
        <w:t>Board</w:t>
      </w:r>
      <w:proofErr w:type="spellEnd"/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o imagen resumen</w:t>
      </w:r>
      <w:r w:rsidR="00BC3E1B">
        <w:rPr>
          <w:rFonts w:ascii="Arial" w:eastAsia="Times New Roman" w:hAnsi="Arial" w:cs="Arial"/>
          <w:sz w:val="21"/>
          <w:szCs w:val="21"/>
          <w:lang w:eastAsia="es-ES"/>
        </w:rPr>
        <w:t xml:space="preserve"> - </w:t>
      </w:r>
      <w:r w:rsidR="00BC3E1B" w:rsidRPr="00E36453">
        <w:rPr>
          <w:rFonts w:ascii="Arial" w:eastAsia="Times New Roman" w:hAnsi="Arial" w:cs="Arial"/>
          <w:sz w:val="21"/>
          <w:szCs w:val="21"/>
          <w:lang w:eastAsia="es-ES"/>
        </w:rPr>
        <w:t>JPG o PNG de 1920x1080px o 1080x1920px</w:t>
      </w:r>
      <w:r w:rsidR="00CE6F94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605D3ED7" w14:textId="77777777" w:rsidR="00CE6F94" w:rsidRPr="0008333D" w:rsidRDefault="00CE6F94" w:rsidP="00CE6F94">
      <w:pPr>
        <w:pStyle w:val="Prrafodelista"/>
        <w:shd w:val="clear" w:color="auto" w:fill="FFFFFF"/>
        <w:spacing w:after="150" w:line="240" w:lineRule="auto"/>
        <w:ind w:left="144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84B10D7" w14:textId="7440A67A" w:rsidR="000F28E1" w:rsidRDefault="000F28E1" w:rsidP="000F28E1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1"/>
          <w:szCs w:val="21"/>
          <w:lang w:eastAsia="es-ES"/>
        </w:rPr>
        <w:t>Fotografías de campaña</w:t>
      </w:r>
      <w:r w:rsidR="00BC3E1B">
        <w:rPr>
          <w:rFonts w:ascii="Arial" w:eastAsia="Times New Roman" w:hAnsi="Arial" w:cs="Arial"/>
          <w:sz w:val="21"/>
          <w:szCs w:val="21"/>
          <w:lang w:eastAsia="es-ES"/>
        </w:rPr>
        <w:t xml:space="preserve"> - </w:t>
      </w:r>
      <w:r w:rsidR="00BC3E1B" w:rsidRPr="00E36453">
        <w:rPr>
          <w:rFonts w:ascii="Arial" w:eastAsia="Times New Roman" w:hAnsi="Arial" w:cs="Arial"/>
          <w:sz w:val="21"/>
          <w:szCs w:val="21"/>
          <w:lang w:eastAsia="es-ES"/>
        </w:rPr>
        <w:t>JPG o PNG de 1920x1080px o 1080x1920px</w:t>
      </w:r>
      <w:r w:rsidR="00CE6F94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26700ABD" w14:textId="77777777" w:rsidR="00CE6F94" w:rsidRPr="00CE6F94" w:rsidRDefault="00CE6F94" w:rsidP="00CE6F94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16BE2BD0" w14:textId="1A2F26DF" w:rsidR="00D25593" w:rsidRDefault="00D25593" w:rsidP="000F28E1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1"/>
          <w:szCs w:val="21"/>
          <w:lang w:eastAsia="es-ES"/>
        </w:rPr>
        <w:t xml:space="preserve">Artes Finales - </w:t>
      </w:r>
      <w:r w:rsidRPr="00E36453">
        <w:rPr>
          <w:rFonts w:ascii="Arial" w:eastAsia="Times New Roman" w:hAnsi="Arial" w:cs="Arial"/>
          <w:sz w:val="21"/>
          <w:szCs w:val="21"/>
          <w:lang w:eastAsia="es-ES"/>
        </w:rPr>
        <w:t>JPG o PNG de 1920x1080px o 1080x1920px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. Estos archivos solo serán necesarios en el caso de la categoría Ejecución Visual, ya que se podrán usar para analizar la correcta adaptación de la creatividad al medio exterior a través de herramientas de terceros, basadas en inteligencia Artificial. </w:t>
      </w:r>
    </w:p>
    <w:p w14:paraId="4130BC00" w14:textId="77777777" w:rsidR="00CE6F94" w:rsidRPr="0008333D" w:rsidRDefault="00CE6F94" w:rsidP="00CE6F94">
      <w:pPr>
        <w:pStyle w:val="Prrafodelista"/>
        <w:shd w:val="clear" w:color="auto" w:fill="FFFFFF"/>
        <w:spacing w:after="150" w:line="240" w:lineRule="auto"/>
        <w:ind w:left="144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62D1D2F5" w14:textId="5A6D54CE" w:rsidR="000F28E1" w:rsidRPr="0008333D" w:rsidRDefault="000F28E1" w:rsidP="000F28E1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>Vídeo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 case de campaña</w:t>
      </w:r>
      <w:r w:rsidR="00BC3E1B">
        <w:rPr>
          <w:rFonts w:ascii="Arial" w:eastAsia="Times New Roman" w:hAnsi="Arial" w:cs="Arial"/>
          <w:sz w:val="21"/>
          <w:szCs w:val="21"/>
          <w:lang w:eastAsia="es-ES"/>
        </w:rPr>
        <w:t xml:space="preserve"> – MP4 de máximo 100MB</w:t>
      </w:r>
    </w:p>
    <w:p w14:paraId="0CECD732" w14:textId="261F7E8F" w:rsidR="00D25593" w:rsidRDefault="000F28E1" w:rsidP="00D25593">
      <w:pPr>
        <w:pStyle w:val="Prrafodelista"/>
        <w:shd w:val="clear" w:color="auto" w:fill="FFFFFF"/>
        <w:spacing w:after="150" w:line="240" w:lineRule="auto"/>
        <w:ind w:left="144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URL </w:t>
      </w:r>
      <w:r>
        <w:rPr>
          <w:rFonts w:ascii="Arial" w:eastAsia="Times New Roman" w:hAnsi="Arial" w:cs="Arial"/>
          <w:sz w:val="21"/>
          <w:szCs w:val="21"/>
          <w:lang w:eastAsia="es-ES"/>
        </w:rPr>
        <w:t>a plataforma de vídeo</w:t>
      </w:r>
      <w:r w:rsidR="00BC3E1B">
        <w:rPr>
          <w:rFonts w:ascii="Arial" w:eastAsia="Times New Roman" w:hAnsi="Arial" w:cs="Arial"/>
          <w:sz w:val="21"/>
          <w:szCs w:val="21"/>
          <w:lang w:eastAsia="es-ES"/>
        </w:rPr>
        <w:t xml:space="preserve"> – </w:t>
      </w:r>
      <w:proofErr w:type="spellStart"/>
      <w:r w:rsidR="00BC3E1B">
        <w:rPr>
          <w:rFonts w:ascii="Arial" w:eastAsia="Times New Roman" w:hAnsi="Arial" w:cs="Arial"/>
          <w:sz w:val="21"/>
          <w:szCs w:val="21"/>
          <w:lang w:eastAsia="es-ES"/>
        </w:rPr>
        <w:t>Youtube</w:t>
      </w:r>
      <w:proofErr w:type="spellEnd"/>
      <w:r w:rsidR="00BC3E1B">
        <w:rPr>
          <w:rFonts w:ascii="Arial" w:eastAsia="Times New Roman" w:hAnsi="Arial" w:cs="Arial"/>
          <w:sz w:val="21"/>
          <w:szCs w:val="21"/>
          <w:lang w:eastAsia="es-ES"/>
        </w:rPr>
        <w:t xml:space="preserve"> o Vimeo</w:t>
      </w:r>
    </w:p>
    <w:p w14:paraId="120EA749" w14:textId="77777777" w:rsidR="009D4957" w:rsidRPr="00D25593" w:rsidRDefault="009D4957" w:rsidP="00D25593">
      <w:pPr>
        <w:pStyle w:val="Prrafodelista"/>
        <w:shd w:val="clear" w:color="auto" w:fill="FFFFFF"/>
        <w:spacing w:after="150" w:line="240" w:lineRule="auto"/>
        <w:ind w:left="144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04D48CE1" w14:textId="18E84532" w:rsidR="008B6006" w:rsidRPr="00404D5D" w:rsidRDefault="008D0EC6" w:rsidP="00783390">
      <w:pPr>
        <w:pStyle w:val="Prrafodelista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Firmar y adjuntar </w:t>
      </w:r>
      <w:r w:rsidR="00D25593"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en el formulario de inscripción </w:t>
      </w:r>
      <w:r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la </w:t>
      </w:r>
      <w:r w:rsidRPr="004B6235">
        <w:rPr>
          <w:rFonts w:ascii="Arial" w:eastAsia="Times New Roman" w:hAnsi="Arial" w:cs="Arial"/>
          <w:sz w:val="21"/>
          <w:szCs w:val="21"/>
          <w:lang w:eastAsia="es-ES"/>
        </w:rPr>
        <w:t>“</w:t>
      </w:r>
      <w:r w:rsidRPr="00404D5D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Ficha </w:t>
      </w:r>
      <w:r w:rsidR="00D25593" w:rsidRPr="00404D5D">
        <w:rPr>
          <w:rFonts w:ascii="Arial" w:eastAsia="Times New Roman" w:hAnsi="Arial" w:cs="Arial"/>
          <w:sz w:val="21"/>
          <w:szCs w:val="21"/>
          <w:u w:val="single"/>
          <w:lang w:eastAsia="es-ES"/>
        </w:rPr>
        <w:t>d</w:t>
      </w:r>
      <w:r w:rsidRPr="00404D5D">
        <w:rPr>
          <w:rFonts w:ascii="Arial" w:eastAsia="Times New Roman" w:hAnsi="Arial" w:cs="Arial"/>
          <w:sz w:val="21"/>
          <w:szCs w:val="21"/>
          <w:u w:val="single"/>
          <w:lang w:eastAsia="es-ES"/>
        </w:rPr>
        <w:t>e Aprobación y Autorización de Campaña</w:t>
      </w:r>
      <w:r w:rsidRPr="004B6235">
        <w:rPr>
          <w:rFonts w:ascii="Arial" w:eastAsia="Times New Roman" w:hAnsi="Arial" w:cs="Arial"/>
          <w:sz w:val="21"/>
          <w:szCs w:val="21"/>
          <w:lang w:eastAsia="es-ES"/>
        </w:rPr>
        <w:t>”.</w:t>
      </w:r>
      <w:r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D25593" w:rsidRPr="00404D5D">
        <w:rPr>
          <w:rFonts w:ascii="Arial" w:eastAsia="Times New Roman" w:hAnsi="Arial" w:cs="Arial"/>
          <w:sz w:val="21"/>
          <w:szCs w:val="21"/>
          <w:lang w:eastAsia="es-ES"/>
        </w:rPr>
        <w:t>Esta ficha d</w:t>
      </w:r>
      <w:r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ebe ir firmada por la </w:t>
      </w:r>
      <w:r w:rsidR="001700CE" w:rsidRPr="00404D5D">
        <w:rPr>
          <w:rFonts w:ascii="Arial" w:eastAsia="Times New Roman" w:hAnsi="Arial" w:cs="Arial"/>
          <w:sz w:val="21"/>
          <w:szCs w:val="21"/>
          <w:lang w:eastAsia="es-ES"/>
        </w:rPr>
        <w:t>empresa que aprobó</w:t>
      </w:r>
      <w:r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 la campaña</w:t>
      </w:r>
      <w:r w:rsidR="00D25593"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 y sirve para garantizar su existencia y exhibición en exterior. La ficha está disponible para su descarga en </w:t>
      </w:r>
      <w:r w:rsidR="009D4957" w:rsidRPr="00404D5D">
        <w:rPr>
          <w:rFonts w:ascii="Arial" w:eastAsia="Times New Roman" w:hAnsi="Arial" w:cs="Arial"/>
          <w:sz w:val="21"/>
          <w:szCs w:val="21"/>
          <w:lang w:eastAsia="es-ES"/>
        </w:rPr>
        <w:t xml:space="preserve">el propio apartado dentro del formulario de inscripción. </w:t>
      </w:r>
    </w:p>
    <w:p w14:paraId="51162E27" w14:textId="77777777" w:rsidR="004108CB" w:rsidRPr="00F35AC3" w:rsidRDefault="004108CB" w:rsidP="007833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5A3A9331" w14:textId="224FEA16" w:rsidR="00AA3CA8" w:rsidRDefault="00324C40" w:rsidP="00783390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INSCRIPCIÓN PARA </w:t>
      </w:r>
      <w:r w:rsidR="00AA3CA8" w:rsidRPr="00324C40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NUEVOS TALENTOS</w:t>
      </w:r>
    </w:p>
    <w:p w14:paraId="1ECF433E" w14:textId="77777777" w:rsidR="0034380A" w:rsidRPr="00324C40" w:rsidRDefault="0034380A" w:rsidP="00783390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54050246" w14:textId="0C131BEC" w:rsidR="00A968DD" w:rsidRPr="003B18D5" w:rsidRDefault="00324C40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es-ES"/>
        </w:rPr>
      </w:pPr>
      <w:r w:rsidRPr="003B18D5">
        <w:rPr>
          <w:rFonts w:ascii="Arial" w:eastAsia="Times New Roman" w:hAnsi="Arial" w:cs="Arial"/>
          <w:b/>
          <w:bCs/>
          <w:lang w:eastAsia="es-ES"/>
        </w:rPr>
        <w:t xml:space="preserve">4.1. </w:t>
      </w:r>
      <w:r w:rsidR="00A968DD" w:rsidRPr="003B18D5">
        <w:rPr>
          <w:rFonts w:ascii="Arial" w:eastAsia="Times New Roman" w:hAnsi="Arial" w:cs="Arial"/>
          <w:b/>
          <w:bCs/>
          <w:lang w:eastAsia="es-ES"/>
        </w:rPr>
        <w:t>¿QUIÉN PUEDE PARTICIPAR COMO NUEVOS TALENTOS?</w:t>
      </w:r>
    </w:p>
    <w:p w14:paraId="142D9A97" w14:textId="0FEB0893" w:rsidR="00AA3CA8" w:rsidRDefault="00AA3CA8" w:rsidP="0082691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34380A">
        <w:rPr>
          <w:rFonts w:ascii="Arial" w:eastAsia="Times New Roman" w:hAnsi="Arial" w:cs="Arial"/>
          <w:sz w:val="21"/>
          <w:szCs w:val="21"/>
          <w:lang w:eastAsia="es-ES"/>
        </w:rPr>
        <w:t>Pueden participar en esta categoría</w:t>
      </w:r>
      <w:r w:rsidR="00D428DC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los estudiantes de publicidad, </w:t>
      </w:r>
      <w:r w:rsidR="00536D0A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diseño o similar, 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mayores de 18 años, </w:t>
      </w:r>
      <w:r w:rsidRPr="0034380A">
        <w:rPr>
          <w:rFonts w:ascii="Arial" w:eastAsia="Times New Roman" w:hAnsi="Arial" w:cs="Arial"/>
          <w:sz w:val="21"/>
          <w:szCs w:val="21"/>
          <w:u w:val="single"/>
          <w:lang w:eastAsia="es-ES"/>
        </w:rPr>
        <w:t>residentes legales en España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y que </w:t>
      </w:r>
      <w:r w:rsidR="00A968DD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durante la vigencia del concurso 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>estén cursando algún grado, máster o similar, de publicidad</w:t>
      </w:r>
      <w:r w:rsidR="00536D0A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, diseño o </w:t>
      </w:r>
      <w:r w:rsidR="00D428DC" w:rsidRPr="0034380A">
        <w:rPr>
          <w:rFonts w:ascii="Arial" w:eastAsia="Times New Roman" w:hAnsi="Arial" w:cs="Arial"/>
          <w:sz w:val="21"/>
          <w:szCs w:val="21"/>
          <w:lang w:eastAsia="es-ES"/>
        </w:rPr>
        <w:t>equivalente</w:t>
      </w:r>
      <w:r w:rsidR="00D428DC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en una universidad o centro homologado.</w:t>
      </w:r>
    </w:p>
    <w:p w14:paraId="5AF04E25" w14:textId="77777777" w:rsidR="0082691F" w:rsidRDefault="0082691F" w:rsidP="0082691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E6CECFA" w14:textId="46B49F48" w:rsidR="008B44C3" w:rsidRPr="0082691F" w:rsidRDefault="008B44C3" w:rsidP="0082691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34380A">
        <w:rPr>
          <w:rFonts w:ascii="Arial" w:eastAsia="Times New Roman" w:hAnsi="Arial" w:cs="Arial"/>
          <w:sz w:val="21"/>
          <w:szCs w:val="21"/>
          <w:lang w:eastAsia="es-ES"/>
        </w:rPr>
        <w:t>Corresponde a</w:t>
      </w:r>
      <w:r w:rsidR="00C81276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los participantes decidir si participan de manera </w:t>
      </w:r>
      <w:r w:rsidR="001B513E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individual o si </w:t>
      </w:r>
      <w:r w:rsidR="00C81276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lo hacen </w:t>
      </w:r>
      <w:r w:rsidR="001B513E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en duplas o en grupos. </w:t>
      </w:r>
      <w:r w:rsidR="00363217" w:rsidRPr="006B245F">
        <w:rPr>
          <w:rFonts w:ascii="Arial" w:eastAsia="Times New Roman" w:hAnsi="Arial" w:cs="Arial"/>
          <w:sz w:val="21"/>
          <w:szCs w:val="21"/>
          <w:u w:val="single"/>
          <w:lang w:eastAsia="es-ES"/>
        </w:rPr>
        <w:t>Importante</w:t>
      </w:r>
      <w:r w:rsidR="006B245F">
        <w:rPr>
          <w:rFonts w:ascii="Arial" w:eastAsia="Times New Roman" w:hAnsi="Arial" w:cs="Arial"/>
          <w:sz w:val="21"/>
          <w:szCs w:val="21"/>
          <w:lang w:eastAsia="es-ES"/>
        </w:rPr>
        <w:t xml:space="preserve">: </w:t>
      </w:r>
      <w:r w:rsidR="00363217" w:rsidRPr="0034380A">
        <w:rPr>
          <w:rFonts w:ascii="Arial" w:eastAsia="Times New Roman" w:hAnsi="Arial" w:cs="Arial"/>
          <w:sz w:val="21"/>
          <w:szCs w:val="21"/>
          <w:lang w:eastAsia="es-ES"/>
        </w:rPr>
        <w:t>en caso de participar en duplas o grupos</w:t>
      </w:r>
      <w:r w:rsidR="007B7922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y re</w:t>
      </w:r>
      <w:r w:rsidR="00BD762E" w:rsidRPr="0034380A">
        <w:rPr>
          <w:rFonts w:ascii="Arial" w:eastAsia="Times New Roman" w:hAnsi="Arial" w:cs="Arial"/>
          <w:sz w:val="21"/>
          <w:szCs w:val="21"/>
          <w:lang w:eastAsia="es-ES"/>
        </w:rPr>
        <w:t>sultar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e</w:t>
      </w:r>
      <w:r w:rsidR="00BD762E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n ganadores del oro, solo una persona podrá acceder </w:t>
      </w:r>
      <w:r w:rsidR="008810D5">
        <w:rPr>
          <w:rFonts w:ascii="Arial" w:eastAsia="Times New Roman" w:hAnsi="Arial" w:cs="Arial"/>
          <w:sz w:val="21"/>
          <w:szCs w:val="21"/>
          <w:lang w:eastAsia="es-ES"/>
        </w:rPr>
        <w:t xml:space="preserve">al premio y corresponderá </w:t>
      </w:r>
      <w:r w:rsidR="00493F95" w:rsidRPr="0034380A">
        <w:rPr>
          <w:rFonts w:ascii="Arial" w:eastAsia="Times New Roman" w:hAnsi="Arial" w:cs="Arial"/>
          <w:sz w:val="21"/>
          <w:szCs w:val="21"/>
          <w:lang w:eastAsia="es-ES"/>
        </w:rPr>
        <w:t>al grupo decidir el beneficiario</w:t>
      </w:r>
      <w:r w:rsidR="001D02BA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1D02BA" w:rsidRPr="001D02BA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(Ver punto 6).</w:t>
      </w:r>
    </w:p>
    <w:p w14:paraId="3FD2EAF9" w14:textId="77777777" w:rsidR="0082691F" w:rsidRDefault="0082691F" w:rsidP="0082691F">
      <w:pPr>
        <w:pStyle w:val="Prrafodelista"/>
        <w:spacing w:after="0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3524F3E" w14:textId="6FC2FE23" w:rsidR="00444771" w:rsidRDefault="00444771" w:rsidP="0082691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Los </w:t>
      </w:r>
      <w:r w:rsidR="0034380A" w:rsidRPr="0034380A">
        <w:rPr>
          <w:rFonts w:ascii="Arial" w:eastAsia="Times New Roman" w:hAnsi="Arial" w:cs="Arial"/>
          <w:sz w:val="21"/>
          <w:szCs w:val="21"/>
          <w:lang w:eastAsia="es-ES"/>
        </w:rPr>
        <w:t>participante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>s solo podrán inscribir una campaña.</w:t>
      </w:r>
    </w:p>
    <w:p w14:paraId="53A2DECD" w14:textId="77777777" w:rsidR="0082691F" w:rsidRDefault="0082691F" w:rsidP="0082691F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20D53ACD" w14:textId="640E5F72" w:rsidR="00AA3CA8" w:rsidRPr="0034380A" w:rsidRDefault="00AA3CA8" w:rsidP="0082691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6B245F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La </w:t>
      </w:r>
      <w:r w:rsidR="00A968DD" w:rsidRPr="006B245F">
        <w:rPr>
          <w:rFonts w:ascii="Arial" w:eastAsia="Times New Roman" w:hAnsi="Arial" w:cs="Arial"/>
          <w:sz w:val="21"/>
          <w:szCs w:val="21"/>
          <w:u w:val="single"/>
          <w:lang w:eastAsia="es-ES"/>
        </w:rPr>
        <w:t>inscrip</w:t>
      </w:r>
      <w:r w:rsidRPr="006B245F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ción </w:t>
      </w:r>
      <w:r w:rsidR="00536D0A" w:rsidRPr="006B245F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no </w:t>
      </w:r>
      <w:r w:rsidRPr="006B245F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tiene </w:t>
      </w:r>
      <w:r w:rsidR="00536D0A" w:rsidRPr="006B245F">
        <w:rPr>
          <w:rFonts w:ascii="Arial" w:eastAsia="Times New Roman" w:hAnsi="Arial" w:cs="Arial"/>
          <w:sz w:val="21"/>
          <w:szCs w:val="21"/>
          <w:u w:val="single"/>
          <w:lang w:eastAsia="es-ES"/>
        </w:rPr>
        <w:t>coste</w:t>
      </w:r>
      <w:r w:rsidR="00536D0A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, es de 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>carácter gratuito.</w:t>
      </w:r>
    </w:p>
    <w:p w14:paraId="59ED90E9" w14:textId="2D42E576" w:rsidR="00A968DD" w:rsidRPr="003B18D5" w:rsidRDefault="00324C40" w:rsidP="00324C40">
      <w:pPr>
        <w:pStyle w:val="Prrafodelista"/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3B18D5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A968DD" w:rsidRPr="003B18D5">
        <w:rPr>
          <w:rFonts w:ascii="Arial" w:eastAsia="Times New Roman" w:hAnsi="Arial" w:cs="Arial"/>
          <w:b/>
          <w:bCs/>
          <w:lang w:eastAsia="es-ES"/>
        </w:rPr>
        <w:t>¿CÓMO PARTICIPAR COMO NUEVOS TALENTOS?</w:t>
      </w:r>
    </w:p>
    <w:p w14:paraId="6DF9D773" w14:textId="208875F7" w:rsidR="00CE165B" w:rsidRPr="0034380A" w:rsidRDefault="001F3236" w:rsidP="003A234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bookmarkStart w:id="2" w:name="_Hlk180059820"/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Los </w:t>
      </w:r>
      <w:r w:rsidR="00243446" w:rsidRPr="0034380A">
        <w:rPr>
          <w:rFonts w:ascii="Arial" w:eastAsia="Times New Roman" w:hAnsi="Arial" w:cs="Arial"/>
          <w:sz w:val="21"/>
          <w:szCs w:val="21"/>
          <w:lang w:eastAsia="es-ES"/>
        </w:rPr>
        <w:t>participantes</w:t>
      </w:r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deberán trabajar sobre el </w:t>
      </w:r>
      <w:r w:rsidRPr="00187CA6">
        <w:rPr>
          <w:rFonts w:ascii="Arial" w:eastAsia="Times New Roman" w:hAnsi="Arial" w:cs="Arial"/>
          <w:iCs/>
          <w:sz w:val="21"/>
          <w:szCs w:val="21"/>
          <w:lang w:eastAsia="es-ES"/>
        </w:rPr>
        <w:t>briefing</w:t>
      </w:r>
      <w:r w:rsidRPr="00187CA6">
        <w:rPr>
          <w:rFonts w:ascii="Arial" w:eastAsia="Times New Roman" w:hAnsi="Arial" w:cs="Arial"/>
          <w:sz w:val="21"/>
          <w:szCs w:val="21"/>
          <w:lang w:eastAsia="es-ES"/>
        </w:rPr>
        <w:t xml:space="preserve"> desarrollado por</w:t>
      </w:r>
      <w:r w:rsidRPr="0034380A">
        <w:rPr>
          <w:rFonts w:ascii="Arial" w:eastAsia="Times New Roman" w:hAnsi="Arial" w:cs="Arial"/>
          <w:b/>
          <w:bCs/>
          <w:sz w:val="21"/>
          <w:szCs w:val="21"/>
          <w:lang w:eastAsia="es-ES"/>
        </w:rPr>
        <w:t xml:space="preserve"> </w:t>
      </w:r>
      <w:r w:rsidR="006E603F" w:rsidRPr="0034380A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UNICEF</w:t>
      </w:r>
      <w:r w:rsidR="00187CA6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®</w:t>
      </w:r>
      <w:r w:rsidR="00444771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3A234D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para diseñar una campaña </w:t>
      </w:r>
      <w:r w:rsidR="00A968DD" w:rsidRPr="0034380A">
        <w:rPr>
          <w:rFonts w:ascii="Arial" w:eastAsia="Times New Roman" w:hAnsi="Arial" w:cs="Arial"/>
          <w:sz w:val="21"/>
          <w:szCs w:val="21"/>
          <w:lang w:eastAsia="es-ES"/>
        </w:rPr>
        <w:t>aplicada</w:t>
      </w:r>
      <w:r w:rsidR="003A234D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A968DD" w:rsidRPr="0034380A">
        <w:rPr>
          <w:rFonts w:ascii="Arial" w:eastAsia="Times New Roman" w:hAnsi="Arial" w:cs="Arial"/>
          <w:sz w:val="21"/>
          <w:szCs w:val="21"/>
          <w:lang w:eastAsia="es-ES"/>
        </w:rPr>
        <w:t>a</w:t>
      </w:r>
      <w:r w:rsidR="00195BD9" w:rsidRPr="0034380A">
        <w:rPr>
          <w:rFonts w:ascii="Arial" w:eastAsia="Times New Roman" w:hAnsi="Arial" w:cs="Arial"/>
          <w:sz w:val="21"/>
          <w:szCs w:val="21"/>
          <w:lang w:eastAsia="es-ES"/>
        </w:rPr>
        <w:t>l medio e</w:t>
      </w:r>
      <w:r w:rsidR="003A234D" w:rsidRPr="0034380A">
        <w:rPr>
          <w:rFonts w:ascii="Arial" w:eastAsia="Times New Roman" w:hAnsi="Arial" w:cs="Arial"/>
          <w:sz w:val="21"/>
          <w:szCs w:val="21"/>
          <w:lang w:eastAsia="es-ES"/>
        </w:rPr>
        <w:t>xterior.</w:t>
      </w:r>
      <w:r w:rsidR="00B67E15"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 El documento de briefing</w:t>
      </w:r>
      <w:r w:rsidR="00BC3E1B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B67E15" w:rsidRPr="0034380A">
        <w:rPr>
          <w:rFonts w:ascii="Arial" w:eastAsia="Times New Roman" w:hAnsi="Arial" w:cs="Arial"/>
          <w:sz w:val="21"/>
          <w:szCs w:val="21"/>
          <w:lang w:eastAsia="es-ES"/>
        </w:rPr>
        <w:t>está disponible para su descarga y consulta desde la web de los premios</w:t>
      </w:r>
      <w:bookmarkEnd w:id="2"/>
      <w:r w:rsidR="00CE165B" w:rsidRPr="0034380A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3F4D5D03" w14:textId="36E48488" w:rsidR="00B97511" w:rsidRDefault="00B97511" w:rsidP="00187CA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es-ES"/>
        </w:rPr>
      </w:pPr>
      <w:r w:rsidRPr="0034380A">
        <w:rPr>
          <w:rFonts w:ascii="Arial" w:eastAsia="Times New Roman" w:hAnsi="Arial" w:cs="Arial"/>
          <w:sz w:val="21"/>
          <w:szCs w:val="21"/>
          <w:lang w:eastAsia="es-ES"/>
        </w:rPr>
        <w:t xml:space="preserve">Una vez creada la campaña, </w:t>
      </w:r>
      <w:r>
        <w:rPr>
          <w:rFonts w:ascii="Arial" w:eastAsia="Times New Roman" w:hAnsi="Arial" w:cs="Arial"/>
          <w:sz w:val="21"/>
          <w:szCs w:val="21"/>
          <w:lang w:eastAsia="es-ES"/>
        </w:rPr>
        <w:t>l</w:t>
      </w:r>
      <w:r w:rsidRPr="00444771">
        <w:rPr>
          <w:rFonts w:ascii="Arial" w:eastAsia="Times New Roman" w:hAnsi="Arial" w:cs="Arial"/>
          <w:sz w:val="21"/>
          <w:szCs w:val="21"/>
          <w:lang w:eastAsia="es-ES"/>
        </w:rPr>
        <w:t xml:space="preserve">a inscripción se realizará a través </w:t>
      </w:r>
      <w:r w:rsidRPr="00BC3E1B">
        <w:rPr>
          <w:rFonts w:ascii="Arial" w:eastAsia="Times New Roman" w:hAnsi="Arial" w:cs="Arial"/>
          <w:sz w:val="21"/>
          <w:szCs w:val="21"/>
          <w:lang w:eastAsia="es-ES"/>
        </w:rPr>
        <w:t>del formulario de inscripción</w:t>
      </w:r>
      <w:r w:rsidRPr="00444771">
        <w:rPr>
          <w:rFonts w:ascii="Arial" w:eastAsia="Times New Roman" w:hAnsi="Arial" w:cs="Arial"/>
          <w:sz w:val="21"/>
          <w:szCs w:val="21"/>
          <w:lang w:eastAsia="es-ES"/>
        </w:rPr>
        <w:t xml:space="preserve"> para Nuevos Talentos habilitado en la plataforma </w:t>
      </w:r>
      <w:hyperlink r:id="rId12" w:history="1">
        <w:r w:rsidRPr="00444771">
          <w:rPr>
            <w:rStyle w:val="Hipervnculo"/>
            <w:rFonts w:ascii="Arial" w:eastAsia="Times New Roman" w:hAnsi="Arial" w:cs="Arial"/>
            <w:sz w:val="21"/>
            <w:szCs w:val="21"/>
            <w:lang w:eastAsia="es-ES"/>
          </w:rPr>
          <w:t>www.formulariopremios.com</w:t>
        </w:r>
      </w:hyperlink>
      <w:r w:rsidRPr="00444771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444771">
        <w:rPr>
          <w:rFonts w:ascii="Arial" w:eastAsia="Times New Roman" w:hAnsi="Arial" w:cs="Arial"/>
          <w:color w:val="FF0000"/>
          <w:sz w:val="21"/>
          <w:szCs w:val="21"/>
          <w:lang w:eastAsia="es-ES"/>
        </w:rPr>
        <w:t xml:space="preserve"> </w:t>
      </w:r>
    </w:p>
    <w:p w14:paraId="479E3F96" w14:textId="77777777" w:rsidR="0079178C" w:rsidRPr="009E2544" w:rsidRDefault="0079178C" w:rsidP="0079178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9E2544">
        <w:rPr>
          <w:rFonts w:ascii="Arial" w:eastAsia="Times New Roman" w:hAnsi="Arial" w:cs="Arial"/>
          <w:sz w:val="21"/>
          <w:szCs w:val="21"/>
          <w:lang w:eastAsia="es-ES"/>
        </w:rPr>
        <w:t>Para la inscripción será necesario:</w:t>
      </w:r>
    </w:p>
    <w:p w14:paraId="1CFA3A68" w14:textId="2A664851" w:rsidR="0079178C" w:rsidRDefault="0079178C" w:rsidP="0079178C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Aportar los </w:t>
      </w:r>
      <w:r w:rsidRPr="00A7199F">
        <w:rPr>
          <w:rFonts w:ascii="Arial" w:eastAsia="Times New Roman" w:hAnsi="Arial" w:cs="Arial"/>
          <w:sz w:val="21"/>
          <w:szCs w:val="21"/>
          <w:lang w:eastAsia="es-ES"/>
        </w:rPr>
        <w:t>datos identificativos de la campaña</w:t>
      </w:r>
      <w:r w:rsidR="00A7199F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366CC36F" w14:textId="77777777" w:rsidR="0082691F" w:rsidRPr="0008333D" w:rsidRDefault="0082691F" w:rsidP="0082691F">
      <w:pPr>
        <w:pStyle w:val="Prrafodelista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69F6440" w14:textId="05923BB7" w:rsidR="0079178C" w:rsidRDefault="0079178C" w:rsidP="0079178C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Incluir una </w:t>
      </w:r>
      <w:r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>breve descripción</w:t>
      </w: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8D2F07">
        <w:rPr>
          <w:rFonts w:ascii="Arial" w:eastAsia="Times New Roman" w:hAnsi="Arial" w:cs="Arial"/>
          <w:sz w:val="21"/>
          <w:szCs w:val="21"/>
          <w:lang w:eastAsia="es-ES"/>
        </w:rPr>
        <w:t>de máximo 5</w:t>
      </w:r>
      <w:r w:rsidR="008502AE">
        <w:rPr>
          <w:rFonts w:ascii="Arial" w:eastAsia="Times New Roman" w:hAnsi="Arial" w:cs="Arial"/>
          <w:sz w:val="21"/>
          <w:szCs w:val="21"/>
          <w:lang w:eastAsia="es-ES"/>
        </w:rPr>
        <w:t>0</w:t>
      </w:r>
      <w:r w:rsidR="008D2F07">
        <w:rPr>
          <w:rFonts w:ascii="Arial" w:eastAsia="Times New Roman" w:hAnsi="Arial" w:cs="Arial"/>
          <w:sz w:val="21"/>
          <w:szCs w:val="21"/>
          <w:lang w:eastAsia="es-ES"/>
        </w:rPr>
        <w:t xml:space="preserve">0 palabras </w:t>
      </w:r>
      <w:r w:rsidRPr="0008333D">
        <w:rPr>
          <w:rFonts w:ascii="Arial" w:eastAsia="Times New Roman" w:hAnsi="Arial" w:cs="Arial"/>
          <w:sz w:val="21"/>
          <w:szCs w:val="21"/>
          <w:lang w:eastAsia="es-ES"/>
        </w:rPr>
        <w:t>que ponga en valor la idea creativa.</w:t>
      </w:r>
    </w:p>
    <w:p w14:paraId="3E519BF4" w14:textId="77777777" w:rsidR="0082691F" w:rsidRPr="0082691F" w:rsidRDefault="0082691F" w:rsidP="0082691F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75C6313" w14:textId="77777777" w:rsidR="0082691F" w:rsidRPr="0008333D" w:rsidRDefault="0082691F" w:rsidP="0082691F">
      <w:pPr>
        <w:pStyle w:val="Prrafodelista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6BD5B520" w14:textId="77777777" w:rsidR="0079178C" w:rsidRDefault="0079178C" w:rsidP="0079178C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Aportar los </w:t>
      </w:r>
      <w:r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>datos del responsable de inscripción</w:t>
      </w: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de la campaña para actuar como interlocutor durante todo el proceso de inscripción. </w:t>
      </w:r>
    </w:p>
    <w:p w14:paraId="65747DE5" w14:textId="77777777" w:rsidR="0082691F" w:rsidRPr="0008333D" w:rsidRDefault="0082691F" w:rsidP="0082691F">
      <w:pPr>
        <w:pStyle w:val="Prrafodelista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00929094" w14:textId="5442E595" w:rsidR="0079178C" w:rsidRDefault="0079178C" w:rsidP="0079178C">
      <w:pPr>
        <w:pStyle w:val="Prrafodelista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Subir las </w:t>
      </w:r>
      <w:r w:rsidRPr="00B35338">
        <w:rPr>
          <w:rFonts w:ascii="Arial" w:eastAsia="Times New Roman" w:hAnsi="Arial" w:cs="Arial"/>
          <w:sz w:val="21"/>
          <w:szCs w:val="21"/>
          <w:u w:val="single"/>
          <w:lang w:eastAsia="es-ES"/>
        </w:rPr>
        <w:t>piezas que mejor expongan la campaña</w:t>
      </w: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eastAsia="es-ES"/>
        </w:rPr>
        <w:t>Las piezas</w:t>
      </w: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que pueden subirse son del 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siguiente </w:t>
      </w: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tipo: </w:t>
      </w:r>
    </w:p>
    <w:p w14:paraId="01EDA940" w14:textId="77777777" w:rsidR="0082691F" w:rsidRPr="0082691F" w:rsidRDefault="0082691F" w:rsidP="0082691F">
      <w:pPr>
        <w:pStyle w:val="Prrafodelista"/>
        <w:rPr>
          <w:rFonts w:ascii="Arial" w:eastAsia="Times New Roman" w:hAnsi="Arial" w:cs="Arial"/>
          <w:sz w:val="21"/>
          <w:szCs w:val="21"/>
          <w:lang w:eastAsia="es-ES"/>
        </w:rPr>
      </w:pPr>
    </w:p>
    <w:p w14:paraId="36F44243" w14:textId="77777777" w:rsidR="00BC3E1B" w:rsidRPr="0008333D" w:rsidRDefault="00BC3E1B" w:rsidP="00BC3E1B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proofErr w:type="spellStart"/>
      <w:r w:rsidRPr="0008333D">
        <w:rPr>
          <w:rFonts w:ascii="Arial" w:eastAsia="Times New Roman" w:hAnsi="Arial" w:cs="Arial"/>
          <w:sz w:val="21"/>
          <w:szCs w:val="21"/>
          <w:lang w:eastAsia="es-ES"/>
        </w:rPr>
        <w:t>Board</w:t>
      </w:r>
      <w:proofErr w:type="spellEnd"/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 o imagen resumen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 - </w:t>
      </w:r>
      <w:r w:rsidRPr="00E36453">
        <w:rPr>
          <w:rFonts w:ascii="Arial" w:eastAsia="Times New Roman" w:hAnsi="Arial" w:cs="Arial"/>
          <w:sz w:val="21"/>
          <w:szCs w:val="21"/>
          <w:lang w:eastAsia="es-ES"/>
        </w:rPr>
        <w:t>JPG o PNG de 1920x1080px o 1080x1920px</w:t>
      </w:r>
    </w:p>
    <w:p w14:paraId="539ED257" w14:textId="77777777" w:rsidR="00BC3E1B" w:rsidRPr="0008333D" w:rsidRDefault="00BC3E1B" w:rsidP="00BC3E1B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1"/>
          <w:szCs w:val="21"/>
          <w:lang w:eastAsia="es-ES"/>
        </w:rPr>
        <w:t xml:space="preserve">Fotografías de campaña - </w:t>
      </w:r>
      <w:r w:rsidRPr="00E36453">
        <w:rPr>
          <w:rFonts w:ascii="Arial" w:eastAsia="Times New Roman" w:hAnsi="Arial" w:cs="Arial"/>
          <w:sz w:val="21"/>
          <w:szCs w:val="21"/>
          <w:lang w:eastAsia="es-ES"/>
        </w:rPr>
        <w:t>JPG o PNG de 1920x1080px o 1080x1920px</w:t>
      </w:r>
    </w:p>
    <w:p w14:paraId="0EF830D2" w14:textId="77777777" w:rsidR="00BC3E1B" w:rsidRPr="0008333D" w:rsidRDefault="00BC3E1B" w:rsidP="00BC3E1B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>Vídeo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 case de campaña – MP4 de máximo 100MB</w:t>
      </w:r>
    </w:p>
    <w:p w14:paraId="62759A44" w14:textId="77777777" w:rsidR="00BC3E1B" w:rsidRDefault="00BC3E1B" w:rsidP="00BC3E1B">
      <w:pPr>
        <w:pStyle w:val="Prrafodelista"/>
        <w:numPr>
          <w:ilvl w:val="1"/>
          <w:numId w:val="2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08333D">
        <w:rPr>
          <w:rFonts w:ascii="Arial" w:eastAsia="Times New Roman" w:hAnsi="Arial" w:cs="Arial"/>
          <w:sz w:val="21"/>
          <w:szCs w:val="21"/>
          <w:lang w:eastAsia="es-ES"/>
        </w:rPr>
        <w:t xml:space="preserve">URL </w:t>
      </w:r>
      <w:r>
        <w:rPr>
          <w:rFonts w:ascii="Arial" w:eastAsia="Times New Roman" w:hAnsi="Arial" w:cs="Arial"/>
          <w:sz w:val="21"/>
          <w:szCs w:val="21"/>
          <w:lang w:eastAsia="es-ES"/>
        </w:rPr>
        <w:t xml:space="preserve">a plataforma de vídeo – </w:t>
      </w:r>
      <w:proofErr w:type="spellStart"/>
      <w:r>
        <w:rPr>
          <w:rFonts w:ascii="Arial" w:eastAsia="Times New Roman" w:hAnsi="Arial" w:cs="Arial"/>
          <w:sz w:val="21"/>
          <w:szCs w:val="21"/>
          <w:lang w:eastAsia="es-ES"/>
        </w:rPr>
        <w:t>Youtube</w:t>
      </w:r>
      <w:proofErr w:type="spellEnd"/>
      <w:r>
        <w:rPr>
          <w:rFonts w:ascii="Arial" w:eastAsia="Times New Roman" w:hAnsi="Arial" w:cs="Arial"/>
          <w:sz w:val="21"/>
          <w:szCs w:val="21"/>
          <w:lang w:eastAsia="es-ES"/>
        </w:rPr>
        <w:t xml:space="preserve"> o Vimeo</w:t>
      </w:r>
    </w:p>
    <w:p w14:paraId="03D6BF0D" w14:textId="77777777" w:rsidR="009E46D4" w:rsidRDefault="009E46D4" w:rsidP="009E46D4">
      <w:pPr>
        <w:pStyle w:val="Prrafodelista"/>
        <w:shd w:val="clear" w:color="auto" w:fill="FFFFFF"/>
        <w:spacing w:after="150" w:line="240" w:lineRule="auto"/>
        <w:ind w:left="1440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95FDEDC" w14:textId="0CDBF138" w:rsidR="00AA3CA8" w:rsidRPr="00F35AC3" w:rsidRDefault="009E46D4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5. </w:t>
      </w:r>
      <w:r w:rsidR="00AA3CA8" w:rsidRPr="00F35AC3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EL JURADO</w:t>
      </w:r>
    </w:p>
    <w:p w14:paraId="7DF57A4E" w14:textId="5265C1B7" w:rsidR="00AA3CA8" w:rsidRPr="00F35AC3" w:rsidRDefault="008A767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Los 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 xml:space="preserve">integrantes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del 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J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urado serán profesionales destacados del sector. De entre 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sus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miembro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s, uno será nombrado p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residente, y todos contarán con la asistencia de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secretarios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347ED2D4" w14:textId="56EB5F91" w:rsidR="00A968DD" w:rsidRPr="00F35AC3" w:rsidRDefault="00A968DD" w:rsidP="00A968D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El 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J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urado</w:t>
      </w:r>
      <w:r w:rsidR="002B62B4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podrá otorgar en cada categoría del área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8D3931">
        <w:rPr>
          <w:rFonts w:ascii="Arial" w:eastAsia="Times New Roman" w:hAnsi="Arial" w:cs="Arial"/>
          <w:sz w:val="21"/>
          <w:szCs w:val="21"/>
          <w:lang w:eastAsia="es-ES"/>
        </w:rPr>
        <w:t xml:space="preserve">profesionales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senior o nuevos talentos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un primer, segundo y tercer premio. Además, en el caso de las inscripciones</w:t>
      </w:r>
      <w:r w:rsidR="008D3931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187CA6" w:rsidRPr="00187CA6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“P</w:t>
      </w:r>
      <w:r w:rsidR="008D3931" w:rsidRPr="00187CA6">
        <w:rPr>
          <w:rFonts w:ascii="Arial" w:eastAsia="Times New Roman" w:hAnsi="Arial" w:cs="Arial"/>
          <w:i/>
          <w:iCs/>
          <w:sz w:val="21"/>
          <w:szCs w:val="21"/>
          <w:lang w:eastAsia="es-ES"/>
        </w:rPr>
        <w:t xml:space="preserve">rofesionales </w:t>
      </w:r>
      <w:r w:rsidR="00187CA6" w:rsidRPr="00187CA6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S</w:t>
      </w:r>
      <w:r w:rsidRPr="00187CA6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enior</w:t>
      </w:r>
      <w:r w:rsidR="00187CA6" w:rsidRPr="00187CA6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”,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el 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J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urado podrá otorgar un Gran Premio. </w:t>
      </w:r>
    </w:p>
    <w:p w14:paraId="4D62011D" w14:textId="14ED9FC1" w:rsidR="00AA3CA8" w:rsidRPr="00F35AC3" w:rsidRDefault="008A767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Los miembros del </w:t>
      </w:r>
      <w:r w:rsidR="00187CA6">
        <w:rPr>
          <w:rFonts w:ascii="Arial" w:eastAsia="Times New Roman" w:hAnsi="Arial" w:cs="Arial"/>
          <w:sz w:val="21"/>
          <w:szCs w:val="21"/>
          <w:lang w:eastAsia="es-ES"/>
        </w:rPr>
        <w:t>J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urado se comprometen a guardar estricta confidencialidad sobre la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s deliberaciones. Asimismo, el 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J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urado se abstendrá de votar y no aportará opiniones en todas las piezas presentadas por su compañía o sus filiales; sí podrá votar en los casos de otras compañías que pertenezcan a su grupo de empresas</w:t>
      </w:r>
      <w:r w:rsidR="00CB27B1" w:rsidRPr="00F35AC3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pero </w:t>
      </w:r>
      <w:r w:rsidR="00CB27B1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que 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no sean dependientes de la suya.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 xml:space="preserve"> A estos efectos, se estará a lo dispuesto en el artículo 42 del Código de Comercio Español.</w:t>
      </w:r>
    </w:p>
    <w:p w14:paraId="43D19C43" w14:textId="324076D0" w:rsidR="00AA3CA8" w:rsidRPr="00F35AC3" w:rsidRDefault="008A767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El 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J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urado se reserva el derecho 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 xml:space="preserve">a 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efectuar los cambios que considere o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portunos 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en aras a</w:t>
      </w:r>
      <w:r w:rsidR="00BA200F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la mejora de los p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remios, respetando la estructura de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categorías expuestas en 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las presentes</w:t>
      </w:r>
      <w:r w:rsidR="00BA200F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b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ases. L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as decisiones adoptadas por el 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J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urado del </w:t>
      </w:r>
      <w:r w:rsidR="00074B90" w:rsidRPr="00F35AC3">
        <w:rPr>
          <w:rFonts w:ascii="Arial" w:eastAsia="Times New Roman" w:hAnsi="Arial" w:cs="Arial"/>
          <w:sz w:val="21"/>
          <w:szCs w:val="21"/>
          <w:lang w:eastAsia="es-ES"/>
        </w:rPr>
        <w:t>certamen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son definitivas e irrevocables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siempre que se adapten </w:t>
      </w:r>
      <w:r w:rsidR="00BA200F" w:rsidRPr="00F35AC3">
        <w:rPr>
          <w:rFonts w:ascii="Arial" w:eastAsia="Times New Roman" w:hAnsi="Arial" w:cs="Arial"/>
          <w:sz w:val="21"/>
          <w:szCs w:val="21"/>
          <w:lang w:eastAsia="es-ES"/>
        </w:rPr>
        <w:t>a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 xml:space="preserve"> las presentes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b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ases.</w:t>
      </w:r>
    </w:p>
    <w:p w14:paraId="3C272472" w14:textId="0EEF0C80" w:rsidR="00AA3CA8" w:rsidRPr="00920C00" w:rsidRDefault="00920C00" w:rsidP="00920C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920C00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6. </w:t>
      </w:r>
      <w:r w:rsidR="00AA3CA8" w:rsidRPr="00920C00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GANADORES</w:t>
      </w:r>
    </w:p>
    <w:p w14:paraId="44ADEB5A" w14:textId="315D4DC8" w:rsidR="00AA3CA8" w:rsidRPr="00044F2E" w:rsidRDefault="00AA3CA8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Los ganadores serán dados a conocer públicamente en la </w:t>
      </w:r>
      <w:r w:rsidR="008D6B70" w:rsidRPr="00F35AC3">
        <w:rPr>
          <w:rFonts w:ascii="Arial" w:eastAsia="Times New Roman" w:hAnsi="Arial" w:cs="Arial"/>
          <w:sz w:val="21"/>
          <w:szCs w:val="21"/>
          <w:lang w:eastAsia="es-ES"/>
        </w:rPr>
        <w:t>e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ntrega de </w:t>
      </w:r>
      <w:r w:rsidR="008D6B70" w:rsidRPr="00F35AC3">
        <w:rPr>
          <w:rFonts w:ascii="Arial" w:eastAsia="Times New Roman" w:hAnsi="Arial" w:cs="Arial"/>
          <w:sz w:val="21"/>
          <w:szCs w:val="21"/>
          <w:lang w:eastAsia="es-ES"/>
        </w:rPr>
        <w:t>p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remios que se </w:t>
      </w:r>
      <w:r w:rsidRPr="003E15D0">
        <w:rPr>
          <w:rFonts w:ascii="Arial" w:eastAsia="Times New Roman" w:hAnsi="Arial" w:cs="Arial"/>
          <w:sz w:val="21"/>
          <w:szCs w:val="21"/>
          <w:lang w:eastAsia="es-ES"/>
        </w:rPr>
        <w:t xml:space="preserve">celebrará </w:t>
      </w:r>
      <w:r w:rsidR="009D4957">
        <w:rPr>
          <w:rFonts w:ascii="Arial" w:eastAsia="Times New Roman" w:hAnsi="Arial" w:cs="Arial"/>
          <w:sz w:val="21"/>
          <w:szCs w:val="21"/>
          <w:lang w:eastAsia="es-ES"/>
        </w:rPr>
        <w:t>en</w:t>
      </w:r>
      <w:r w:rsidR="008D6B70" w:rsidRPr="00044F2E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="00A156C8" w:rsidRPr="00044F2E">
        <w:rPr>
          <w:rFonts w:ascii="Arial" w:eastAsia="Times New Roman" w:hAnsi="Arial" w:cs="Arial"/>
          <w:sz w:val="21"/>
          <w:szCs w:val="21"/>
          <w:lang w:eastAsia="es-ES"/>
        </w:rPr>
        <w:t>feb</w:t>
      </w:r>
      <w:r w:rsidR="008D6B70" w:rsidRPr="00044F2E">
        <w:rPr>
          <w:rFonts w:ascii="Arial" w:eastAsia="Times New Roman" w:hAnsi="Arial" w:cs="Arial"/>
          <w:sz w:val="21"/>
          <w:szCs w:val="21"/>
          <w:lang w:eastAsia="es-ES"/>
        </w:rPr>
        <w:t>re</w:t>
      </w:r>
      <w:r w:rsidR="00A156C8" w:rsidRPr="00044F2E">
        <w:rPr>
          <w:rFonts w:ascii="Arial" w:eastAsia="Times New Roman" w:hAnsi="Arial" w:cs="Arial"/>
          <w:sz w:val="21"/>
          <w:szCs w:val="21"/>
          <w:lang w:eastAsia="es-ES"/>
        </w:rPr>
        <w:t>ro</w:t>
      </w:r>
      <w:r w:rsidR="008D6B70" w:rsidRPr="00044F2E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 w:rsidR="00074B90" w:rsidRPr="00044F2E">
        <w:rPr>
          <w:rFonts w:ascii="Arial" w:eastAsia="Times New Roman" w:hAnsi="Arial" w:cs="Arial"/>
          <w:sz w:val="21"/>
          <w:szCs w:val="21"/>
          <w:lang w:eastAsia="es-ES"/>
        </w:rPr>
        <w:t>202</w:t>
      </w:r>
      <w:r w:rsidR="00074B90">
        <w:rPr>
          <w:rFonts w:ascii="Arial" w:eastAsia="Times New Roman" w:hAnsi="Arial" w:cs="Arial"/>
          <w:sz w:val="21"/>
          <w:szCs w:val="21"/>
          <w:lang w:eastAsia="es-ES"/>
        </w:rPr>
        <w:t>6</w:t>
      </w:r>
      <w:r w:rsidRPr="00044F2E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54336E6C" w14:textId="550CFDCC" w:rsidR="00E02BA6" w:rsidRPr="007C4ECD" w:rsidRDefault="00E02BA6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7C4ECD">
        <w:rPr>
          <w:rFonts w:ascii="Arial" w:eastAsia="Times New Roman" w:hAnsi="Arial" w:cs="Arial"/>
          <w:sz w:val="21"/>
          <w:szCs w:val="21"/>
          <w:lang w:eastAsia="es-ES"/>
        </w:rPr>
        <w:t xml:space="preserve">En </w:t>
      </w:r>
      <w:r w:rsidR="00044F2E" w:rsidRPr="007C4ECD">
        <w:rPr>
          <w:rFonts w:ascii="Arial" w:eastAsia="Times New Roman" w:hAnsi="Arial" w:cs="Arial"/>
          <w:sz w:val="21"/>
          <w:szCs w:val="21"/>
          <w:lang w:eastAsia="es-ES"/>
        </w:rPr>
        <w:t xml:space="preserve">el caso de las categorías de “Profesionales Senior” se podrán entregar un primer, segundo y tercer premio, además de un Gran Premio. </w:t>
      </w:r>
      <w:r w:rsidRPr="007C4ECD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</w:p>
    <w:p w14:paraId="48966DDE" w14:textId="45F6CDDE" w:rsidR="00A60BC6" w:rsidRDefault="006D0C25" w:rsidP="00A60B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eastAsia="Times New Roman" w:hAnsi="Arial" w:cs="Arial"/>
          <w:sz w:val="21"/>
          <w:szCs w:val="21"/>
          <w:lang w:eastAsia="es-ES"/>
        </w:rPr>
        <w:t>En el caso de</w:t>
      </w:r>
      <w:r w:rsidR="00A60BC6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la categoría de </w:t>
      </w:r>
      <w:r w:rsidR="00BA200F" w:rsidRPr="00BA200F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“</w:t>
      </w:r>
      <w:r w:rsidR="001D02BA" w:rsidRPr="00BA200F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Nuevos Talentos</w:t>
      </w:r>
      <w:r w:rsidR="00BA200F" w:rsidRPr="00BA200F">
        <w:rPr>
          <w:rFonts w:ascii="Arial" w:eastAsia="Times New Roman" w:hAnsi="Arial" w:cs="Arial"/>
          <w:i/>
          <w:iCs/>
          <w:sz w:val="21"/>
          <w:szCs w:val="21"/>
          <w:lang w:eastAsia="es-ES"/>
        </w:rPr>
        <w:t>”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="00A60BC6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el primer </w:t>
      </w:r>
      <w:r w:rsidR="00A60BC6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premio está dotado con </w:t>
      </w:r>
      <w:r w:rsidR="00A60BC6" w:rsidRPr="003E15D0">
        <w:rPr>
          <w:rFonts w:ascii="Arial" w:eastAsia="Times New Roman" w:hAnsi="Arial" w:cs="Arial"/>
          <w:sz w:val="21"/>
          <w:szCs w:val="21"/>
          <w:u w:val="single"/>
          <w:lang w:eastAsia="es-ES"/>
        </w:rPr>
        <w:t>una beca remunerada de tres</w:t>
      </w:r>
      <w:r w:rsidR="00BA200F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 (3)</w:t>
      </w:r>
      <w:r w:rsidR="00A60BC6" w:rsidRPr="003E15D0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 meses en el</w:t>
      </w:r>
      <w:r w:rsidR="00BA200F">
        <w:rPr>
          <w:rFonts w:ascii="Arial" w:eastAsia="Times New Roman" w:hAnsi="Arial" w:cs="Arial"/>
          <w:i/>
          <w:iCs/>
          <w:sz w:val="21"/>
          <w:szCs w:val="21"/>
          <w:u w:val="single"/>
          <w:lang w:eastAsia="es-ES"/>
        </w:rPr>
        <w:t xml:space="preserve"> Departamento</w:t>
      </w:r>
      <w:r w:rsidR="00A60BC6" w:rsidRPr="000B0D1C">
        <w:rPr>
          <w:rFonts w:ascii="Arial" w:eastAsia="Times New Roman" w:hAnsi="Arial" w:cs="Arial"/>
          <w:i/>
          <w:iCs/>
          <w:sz w:val="21"/>
          <w:szCs w:val="21"/>
          <w:u w:val="single"/>
          <w:lang w:eastAsia="es-ES"/>
        </w:rPr>
        <w:t xml:space="preserve"> de </w:t>
      </w:r>
      <w:r w:rsidR="00BA200F" w:rsidRPr="000B0D1C">
        <w:rPr>
          <w:rFonts w:ascii="Arial" w:eastAsia="Times New Roman" w:hAnsi="Arial" w:cs="Arial"/>
          <w:i/>
          <w:iCs/>
          <w:sz w:val="21"/>
          <w:szCs w:val="21"/>
          <w:u w:val="single"/>
          <w:lang w:eastAsia="es-ES"/>
        </w:rPr>
        <w:t>M</w:t>
      </w:r>
      <w:r w:rsidR="00A60BC6" w:rsidRPr="000B0D1C">
        <w:rPr>
          <w:rFonts w:ascii="Arial" w:eastAsia="Times New Roman" w:hAnsi="Arial" w:cs="Arial"/>
          <w:i/>
          <w:iCs/>
          <w:sz w:val="21"/>
          <w:szCs w:val="21"/>
          <w:u w:val="single"/>
          <w:lang w:eastAsia="es-ES"/>
        </w:rPr>
        <w:t>arketing</w:t>
      </w:r>
      <w:r w:rsidR="00A60BC6" w:rsidRPr="003E15D0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 de UNICEF</w:t>
      </w:r>
      <w:r w:rsidR="00BA200F">
        <w:rPr>
          <w:rFonts w:ascii="Arial" w:eastAsia="Times New Roman" w:hAnsi="Arial" w:cs="Arial"/>
          <w:sz w:val="21"/>
          <w:szCs w:val="21"/>
          <w:u w:val="single"/>
          <w:lang w:eastAsia="es-ES"/>
        </w:rPr>
        <w:t>®</w:t>
      </w:r>
      <w:r w:rsidR="00A60BC6" w:rsidRPr="003E15D0">
        <w:rPr>
          <w:rFonts w:ascii="Arial" w:eastAsia="Times New Roman" w:hAnsi="Arial" w:cs="Arial"/>
          <w:sz w:val="21"/>
          <w:szCs w:val="21"/>
          <w:u w:val="single"/>
          <w:lang w:eastAsia="es-ES"/>
        </w:rPr>
        <w:t xml:space="preserve"> España</w:t>
      </w:r>
      <w:r w:rsidR="00A60BC6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. 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Dicha beca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está destinada a una sola persona, por lo que los </w:t>
      </w:r>
      <w:r w:rsidR="00A563BE" w:rsidRPr="00F35AC3">
        <w:rPr>
          <w:rFonts w:ascii="Arial" w:eastAsia="Times New Roman" w:hAnsi="Arial" w:cs="Arial"/>
          <w:sz w:val="21"/>
          <w:szCs w:val="21"/>
          <w:lang w:eastAsia="es-ES"/>
        </w:rPr>
        <w:t>estudiantes que decidan participar en dupla o en grupo deberán decidir qué persona accede finalmente a la beca.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Una vez se falle el premio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,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será UNICEF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>®,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quien gestione todo lo relacionado con el ganador</w:t>
      </w:r>
      <w:r w:rsidR="00BA200F">
        <w:rPr>
          <w:rFonts w:ascii="Arial" w:eastAsia="Times New Roman" w:hAnsi="Arial" w:cs="Arial"/>
          <w:sz w:val="21"/>
          <w:szCs w:val="21"/>
          <w:lang w:eastAsia="es-ES"/>
        </w:rPr>
        <w:t xml:space="preserve"> del premio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.</w:t>
      </w:r>
    </w:p>
    <w:p w14:paraId="5F2AAF8A" w14:textId="4397938F" w:rsidR="00AA3CA8" w:rsidRDefault="00AA3CA8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1A53928C" w14:textId="77777777" w:rsidR="0082691F" w:rsidRDefault="0082691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450CD055" w14:textId="77777777" w:rsidR="0082691F" w:rsidRDefault="0082691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1DC44218" w14:textId="77777777" w:rsidR="0082691F" w:rsidRDefault="0082691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5F1686F2" w14:textId="77777777" w:rsidR="0082691F" w:rsidRDefault="0082691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09C71E78" w14:textId="77777777" w:rsidR="0082691F" w:rsidRPr="00F35AC3" w:rsidRDefault="0082691F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</w:p>
    <w:p w14:paraId="0334CF4B" w14:textId="77777777" w:rsidR="000D7562" w:rsidRDefault="000D7562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039D24CB" w14:textId="69B29617" w:rsidR="00AA3CA8" w:rsidRPr="00F35AC3" w:rsidRDefault="001D02BA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7. </w:t>
      </w:r>
      <w:r w:rsidR="00AA3CA8" w:rsidRPr="00F35AC3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DERECHOS</w:t>
      </w:r>
    </w:p>
    <w:p w14:paraId="3E992330" w14:textId="6D135ECE" w:rsidR="00AA3CA8" w:rsidRPr="00F35AC3" w:rsidRDefault="00AA3CA8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eastAsia="Times New Roman" w:hAnsi="Arial" w:cs="Arial"/>
          <w:sz w:val="21"/>
          <w:szCs w:val="21"/>
          <w:lang w:eastAsia="es-ES"/>
        </w:rPr>
        <w:t>Los participantes ceden con carácter gratuito, en exclusiva, sin limitación territorial alguna y por el máximo plazo de tiempo que le reconoce la normativa vigente, a JCDecaux España S.L.U., los derechos de propiedad intelectual que les corresponden sobre la/s creatividad/es presentada/s para su participación en la categoría Nuevos Talentos, incluyendo los derechos de uso, edición, publicación, reproducción, distribución y comunicación pública. Los participantes garantizan que son los titulares de los derechos de propiedad intelectual de la/s creatividad/es presentada/s en la referida categoría.</w:t>
      </w:r>
    </w:p>
    <w:p w14:paraId="1AA8765D" w14:textId="5065D6E8" w:rsidR="00A563BE" w:rsidRPr="00F35AC3" w:rsidRDefault="00761C34" w:rsidP="008350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>Los participantes</w:t>
      </w:r>
      <w:r w:rsidR="009D5A6E">
        <w:rPr>
          <w:rFonts w:ascii="Arial" w:hAnsi="Arial" w:cs="Arial"/>
          <w:sz w:val="21"/>
          <w:szCs w:val="21"/>
          <w:lang w:eastAsia="es-ES"/>
        </w:rPr>
        <w:t xml:space="preserve"> como </w:t>
      </w:r>
      <w:r w:rsidR="00245068" w:rsidRPr="00245068">
        <w:rPr>
          <w:rFonts w:ascii="Arial" w:hAnsi="Arial" w:cs="Arial"/>
          <w:i/>
          <w:iCs/>
          <w:sz w:val="21"/>
          <w:szCs w:val="21"/>
          <w:lang w:eastAsia="es-ES"/>
        </w:rPr>
        <w:t>“P</w:t>
      </w:r>
      <w:r w:rsidR="009F63B5" w:rsidRPr="00245068">
        <w:rPr>
          <w:rFonts w:ascii="Arial" w:hAnsi="Arial" w:cs="Arial"/>
          <w:i/>
          <w:iCs/>
          <w:sz w:val="21"/>
          <w:szCs w:val="21"/>
          <w:lang w:eastAsia="es-ES"/>
        </w:rPr>
        <w:t xml:space="preserve">rofesionales </w:t>
      </w:r>
      <w:r w:rsidR="00245068" w:rsidRPr="00245068">
        <w:rPr>
          <w:rFonts w:ascii="Arial" w:hAnsi="Arial" w:cs="Arial"/>
          <w:i/>
          <w:iCs/>
          <w:sz w:val="21"/>
          <w:szCs w:val="21"/>
          <w:lang w:eastAsia="es-ES"/>
        </w:rPr>
        <w:t>S</w:t>
      </w:r>
      <w:r w:rsidRPr="00245068">
        <w:rPr>
          <w:rFonts w:ascii="Arial" w:hAnsi="Arial" w:cs="Arial"/>
          <w:i/>
          <w:iCs/>
          <w:sz w:val="21"/>
          <w:szCs w:val="21"/>
          <w:lang w:eastAsia="es-ES"/>
        </w:rPr>
        <w:t>enior</w:t>
      </w:r>
      <w:r w:rsidR="00245068" w:rsidRPr="00245068">
        <w:rPr>
          <w:rFonts w:ascii="Arial" w:hAnsi="Arial" w:cs="Arial"/>
          <w:i/>
          <w:iCs/>
          <w:sz w:val="21"/>
          <w:szCs w:val="21"/>
          <w:lang w:eastAsia="es-ES"/>
        </w:rPr>
        <w:t>”</w:t>
      </w:r>
      <w:r w:rsidRPr="00F35AC3">
        <w:rPr>
          <w:rFonts w:ascii="Arial" w:hAnsi="Arial" w:cs="Arial"/>
          <w:sz w:val="21"/>
          <w:szCs w:val="21"/>
          <w:lang w:eastAsia="es-ES"/>
        </w:rPr>
        <w:t xml:space="preserve">, ceden el derecho de uso y difusión de las piezas presentadas a concurso a efectos de comunicación pública de JCDecaux España, S.L.U. Dichas piezas podrán ser incluidas en dosieres físicos o electrónicos de la Empresa JCDecaux España, S.LU. como ejemplo de creatividad aplicada al medio Exterior. 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JCDecaux </w:t>
      </w:r>
      <w:r w:rsidR="0083503D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España, S.L.U., 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poseerá todos los derechos de imagen y uso inherentes a la</w:t>
      </w:r>
      <w:r w:rsidR="00243446" w:rsidRPr="00F35AC3">
        <w:rPr>
          <w:rFonts w:ascii="Arial" w:eastAsia="Times New Roman" w:hAnsi="Arial" w:cs="Arial"/>
          <w:sz w:val="21"/>
          <w:szCs w:val="21"/>
          <w:lang w:eastAsia="es-ES"/>
        </w:rPr>
        <w:t>s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creatividad</w:t>
      </w:r>
      <w:r w:rsidR="00243446" w:rsidRPr="00F35AC3">
        <w:rPr>
          <w:rFonts w:ascii="Arial" w:eastAsia="Times New Roman" w:hAnsi="Arial" w:cs="Arial"/>
          <w:sz w:val="21"/>
          <w:szCs w:val="21"/>
          <w:lang w:eastAsia="es-ES"/>
        </w:rPr>
        <w:t>es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 xml:space="preserve"> ganadora</w:t>
      </w:r>
      <w:r w:rsidR="00243446" w:rsidRPr="00F35AC3">
        <w:rPr>
          <w:rFonts w:ascii="Arial" w:eastAsia="Times New Roman" w:hAnsi="Arial" w:cs="Arial"/>
          <w:sz w:val="21"/>
          <w:szCs w:val="21"/>
          <w:lang w:eastAsia="es-ES"/>
        </w:rPr>
        <w:t>s</w:t>
      </w:r>
      <w:r w:rsidR="00AA3CA8" w:rsidRPr="00F35AC3">
        <w:rPr>
          <w:rFonts w:ascii="Arial" w:eastAsia="Times New Roman" w:hAnsi="Arial" w:cs="Arial"/>
          <w:sz w:val="21"/>
          <w:szCs w:val="21"/>
          <w:lang w:eastAsia="es-ES"/>
        </w:rPr>
        <w:t>. La participación supone la aceptación expresa de las presentes bases de participación.</w:t>
      </w:r>
      <w:r w:rsidR="006645AD">
        <w:rPr>
          <w:rFonts w:ascii="Arial" w:eastAsia="Times New Roman" w:hAnsi="Arial" w:cs="Arial"/>
          <w:sz w:val="21"/>
          <w:szCs w:val="21"/>
          <w:lang w:eastAsia="es-ES"/>
        </w:rPr>
        <w:t xml:space="preserve"> JCDecaux S.L.U. se reserva el derecho de admisión de cualquier pieza presentada a concurso. </w:t>
      </w:r>
    </w:p>
    <w:p w14:paraId="7183A90A" w14:textId="19B93E41" w:rsidR="001B2CF9" w:rsidRPr="00F35AC3" w:rsidRDefault="001B2CF9" w:rsidP="00243446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>Los participantes que resulten finalistas y</w:t>
      </w:r>
      <w:r w:rsidR="00245068">
        <w:rPr>
          <w:rFonts w:ascii="Arial" w:hAnsi="Arial" w:cs="Arial"/>
          <w:sz w:val="21"/>
          <w:szCs w:val="21"/>
          <w:lang w:eastAsia="es-ES"/>
        </w:rPr>
        <w:t>/o</w:t>
      </w:r>
      <w:r w:rsidRPr="00F35AC3">
        <w:rPr>
          <w:rFonts w:ascii="Arial" w:hAnsi="Arial" w:cs="Arial"/>
          <w:sz w:val="21"/>
          <w:szCs w:val="21"/>
          <w:lang w:eastAsia="es-ES"/>
        </w:rPr>
        <w:t xml:space="preserve"> ganadores ceden sus derechos de imagen a efectos de </w:t>
      </w:r>
      <w:r w:rsidR="00243446" w:rsidRPr="00F35AC3">
        <w:rPr>
          <w:rFonts w:ascii="Arial" w:hAnsi="Arial" w:cs="Arial"/>
          <w:sz w:val="21"/>
          <w:szCs w:val="21"/>
          <w:lang w:eastAsia="es-ES"/>
        </w:rPr>
        <w:t xml:space="preserve">promoción y </w:t>
      </w:r>
      <w:r w:rsidRPr="00F35AC3">
        <w:rPr>
          <w:rFonts w:ascii="Arial" w:hAnsi="Arial" w:cs="Arial"/>
          <w:sz w:val="21"/>
          <w:szCs w:val="21"/>
          <w:lang w:eastAsia="es-ES"/>
        </w:rPr>
        <w:t>comunicación pública de JCDecaux España S.L.U. en sus canales propios y comunicados de prensa a terceros</w:t>
      </w:r>
      <w:r w:rsidR="00243446" w:rsidRPr="00F35AC3">
        <w:rPr>
          <w:rFonts w:ascii="Arial" w:hAnsi="Arial" w:cs="Arial"/>
          <w:sz w:val="21"/>
          <w:szCs w:val="21"/>
          <w:lang w:eastAsia="es-ES"/>
        </w:rPr>
        <w:t>, así como de registro y publicidad de la actividad y del negocio del Grupo Empresarial al que pertenece JCDecaux</w:t>
      </w:r>
      <w:r w:rsidRPr="00F35AC3">
        <w:rPr>
          <w:rFonts w:ascii="Arial" w:hAnsi="Arial" w:cs="Arial"/>
          <w:sz w:val="21"/>
          <w:szCs w:val="21"/>
          <w:lang w:eastAsia="es-ES"/>
        </w:rPr>
        <w:t>.</w:t>
      </w:r>
    </w:p>
    <w:p w14:paraId="53D7AC98" w14:textId="048CA410" w:rsidR="00243446" w:rsidRDefault="00245068" w:rsidP="00C6787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 w:eastAsia="es-ES"/>
        </w:rPr>
      </w:pPr>
      <w:r w:rsidRPr="00245068">
        <w:rPr>
          <w:rFonts w:ascii="Arial" w:hAnsi="Arial" w:cs="Arial"/>
          <w:sz w:val="21"/>
          <w:szCs w:val="21"/>
          <w:lang w:eastAsia="es-ES"/>
        </w:rPr>
        <w:t>Los participantes que resulten finalistas y/o ganadores, aceptan y consienten que JCDecaux España, S.L.U., no será responsable de los distintos usos que las redes sociales y/o sus usuarios puedan hacer de los datos/imagen en el momento en que sean subidos en cualquier red social. </w:t>
      </w:r>
    </w:p>
    <w:p w14:paraId="52BC6A93" w14:textId="77777777" w:rsidR="007C4ECD" w:rsidRPr="00F35AC3" w:rsidRDefault="007C4ECD" w:rsidP="00C678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39D4A25C" w14:textId="7AE6EFF0" w:rsidR="00572D31" w:rsidRPr="00F35AC3" w:rsidRDefault="00E63F72" w:rsidP="00C678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8. </w:t>
      </w:r>
      <w:r w:rsidR="00572D31" w:rsidRPr="00F35AC3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PROTECCIÓN DE DATOS PERSONALES </w:t>
      </w:r>
    </w:p>
    <w:p w14:paraId="259DD1E4" w14:textId="77777777" w:rsidR="00572D31" w:rsidRPr="00F35AC3" w:rsidRDefault="00572D31" w:rsidP="00572D3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0"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>De conformidad con lo dispuesto en el Reglamento (UE) 2016/679 del Parlamento Europeo y del Consejo, de 27 de abril de 2016 y demás legislación concordante relativo a la Protección de las Personas Físicas, se indica que:</w:t>
      </w:r>
    </w:p>
    <w:p w14:paraId="3289D56C" w14:textId="77777777" w:rsidR="00572D31" w:rsidRPr="00F35AC3" w:rsidRDefault="00572D31" w:rsidP="00572D3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0" w:right="288"/>
        <w:jc w:val="both"/>
        <w:rPr>
          <w:rFonts w:ascii="Arial" w:hAnsi="Arial" w:cs="Arial"/>
          <w:sz w:val="21"/>
          <w:szCs w:val="21"/>
          <w:lang w:eastAsia="es-ES"/>
        </w:rPr>
      </w:pPr>
    </w:p>
    <w:p w14:paraId="6CCD4F8C" w14:textId="77777777" w:rsidR="00572D31" w:rsidRPr="00F35AC3" w:rsidRDefault="00572D31" w:rsidP="00572D31">
      <w:pPr>
        <w:pStyle w:val="Prrafode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6" w:after="0" w:line="276" w:lineRule="auto"/>
        <w:ind w:left="720"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>El responsable del tratamiento de datos es JCDecaux España, S.L.U., Avenida de Aragón 328, CP 28022, Madrid (España).</w:t>
      </w:r>
    </w:p>
    <w:p w14:paraId="1B719A5C" w14:textId="77777777" w:rsidR="00572D31" w:rsidRPr="00F35AC3" w:rsidRDefault="00572D31" w:rsidP="00572D3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</w:p>
    <w:p w14:paraId="703B6F7F" w14:textId="373CDC28" w:rsidR="00572D31" w:rsidRPr="00F35AC3" w:rsidRDefault="00572D31" w:rsidP="00572D31">
      <w:pPr>
        <w:pStyle w:val="Prrafode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6" w:after="0" w:line="276" w:lineRule="auto"/>
        <w:ind w:left="720" w:right="288"/>
        <w:jc w:val="both"/>
        <w:rPr>
          <w:rFonts w:ascii="Arial" w:hAnsi="Arial" w:cs="Arial"/>
          <w:sz w:val="21"/>
          <w:szCs w:val="21"/>
          <w:lang w:eastAsia="es-ES"/>
        </w:rPr>
      </w:pPr>
      <w:hyperlink r:id="rId13" w:history="1"/>
      <w:r w:rsidRPr="00F35AC3">
        <w:rPr>
          <w:rFonts w:ascii="Arial" w:hAnsi="Arial" w:cs="Arial"/>
          <w:sz w:val="21"/>
          <w:szCs w:val="21"/>
          <w:lang w:eastAsia="es-ES"/>
        </w:rPr>
        <w:t>La finalidad principal del tratamiento es única y exclusivamente para gestionar el concurso “</w:t>
      </w:r>
      <w:r w:rsidRPr="00F35AC3">
        <w:rPr>
          <w:rFonts w:ascii="Arial" w:eastAsia="Times New Roman" w:hAnsi="Arial" w:cs="Arial"/>
          <w:sz w:val="21"/>
          <w:szCs w:val="21"/>
          <w:lang w:eastAsia="es-ES"/>
        </w:rPr>
        <w:t>Premios JCDecaux de Creatividad Exterior</w:t>
      </w:r>
      <w:r w:rsidRPr="00F35AC3">
        <w:rPr>
          <w:rFonts w:ascii="Arial" w:hAnsi="Arial" w:cs="Arial"/>
          <w:sz w:val="21"/>
          <w:szCs w:val="21"/>
          <w:lang w:eastAsia="es-ES"/>
        </w:rPr>
        <w:t>”. Asimismo, JCDecaux España, S.L.U. se compromete a dar un uso debido a los datos que obtengan como consecuencia de la precitada finalidad.</w:t>
      </w:r>
    </w:p>
    <w:p w14:paraId="33313E31" w14:textId="77777777" w:rsidR="00572D31" w:rsidRPr="00F35AC3" w:rsidRDefault="00572D31" w:rsidP="00572D31">
      <w:pPr>
        <w:pStyle w:val="Prrafodelista"/>
        <w:ind w:left="96"/>
        <w:rPr>
          <w:rFonts w:ascii="Arial" w:hAnsi="Arial" w:cs="Arial"/>
          <w:sz w:val="21"/>
          <w:szCs w:val="21"/>
          <w:lang w:eastAsia="es-ES"/>
        </w:rPr>
      </w:pPr>
    </w:p>
    <w:p w14:paraId="032BBCBD" w14:textId="77777777" w:rsidR="00572D31" w:rsidRPr="00F35AC3" w:rsidRDefault="00572D31" w:rsidP="00572D31">
      <w:pPr>
        <w:pStyle w:val="Prrafode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6" w:after="0" w:line="276" w:lineRule="auto"/>
        <w:ind w:left="720"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>Los datos serán conservados durante todo el tiempo de vigencia del presente concurso, conservándose posteriormente de forma bloqueada en la medida que pudieran resultar necesarios para atender a potenciales reclamaciones derivadas del presente concurso.</w:t>
      </w:r>
    </w:p>
    <w:p w14:paraId="3FF45775" w14:textId="77777777" w:rsidR="00572D31" w:rsidRPr="00F35AC3" w:rsidRDefault="00572D31" w:rsidP="00572D31">
      <w:pPr>
        <w:pStyle w:val="Prrafodelista"/>
        <w:ind w:left="96"/>
        <w:rPr>
          <w:rFonts w:ascii="Arial" w:hAnsi="Arial" w:cs="Arial"/>
          <w:sz w:val="21"/>
          <w:szCs w:val="21"/>
          <w:lang w:eastAsia="es-ES"/>
        </w:rPr>
      </w:pPr>
    </w:p>
    <w:p w14:paraId="1BCBF136" w14:textId="77777777" w:rsidR="00572D31" w:rsidRPr="00F35AC3" w:rsidRDefault="00572D31" w:rsidP="00572D31">
      <w:pPr>
        <w:pStyle w:val="Prrafodelista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26" w:after="0" w:line="276" w:lineRule="auto"/>
        <w:ind w:left="720"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>Los datos de los usuarios no serán objeto de cesión a ningún tercero ni a un tercer país u organización internacional, excepto en aquellos supuestos en los que resulte legalmente necesario.</w:t>
      </w:r>
    </w:p>
    <w:p w14:paraId="0D3370DE" w14:textId="77777777" w:rsidR="0082691F" w:rsidRDefault="0082691F" w:rsidP="009D49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</w:p>
    <w:p w14:paraId="4B72E9BB" w14:textId="1A24B4A9" w:rsidR="00245068" w:rsidRPr="00245068" w:rsidRDefault="00245068" w:rsidP="009D49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245068">
        <w:rPr>
          <w:rFonts w:ascii="Arial" w:hAnsi="Arial" w:cs="Arial"/>
          <w:sz w:val="21"/>
          <w:szCs w:val="21"/>
          <w:lang w:eastAsia="es-ES"/>
        </w:rPr>
        <w:t>Destinatarios de los Datos</w:t>
      </w:r>
    </w:p>
    <w:p w14:paraId="58196852" w14:textId="77777777" w:rsidR="009D4957" w:rsidRDefault="00245068" w:rsidP="00CF7B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245068">
        <w:rPr>
          <w:rFonts w:ascii="Arial" w:hAnsi="Arial" w:cs="Arial"/>
          <w:sz w:val="21"/>
          <w:szCs w:val="21"/>
          <w:lang w:eastAsia="es-ES"/>
        </w:rPr>
        <w:t>Sus datos únicamente serán comunicados, en la medida en que dicha comunicación sea necesaria u obligatoria, de acuerdo con la legislación vigente.</w:t>
      </w:r>
    </w:p>
    <w:p w14:paraId="55743499" w14:textId="22314B10" w:rsidR="00245068" w:rsidRPr="00245068" w:rsidRDefault="00245068" w:rsidP="00CF7B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245068">
        <w:rPr>
          <w:rFonts w:ascii="Arial" w:hAnsi="Arial" w:cs="Arial"/>
          <w:sz w:val="21"/>
          <w:szCs w:val="21"/>
          <w:lang w:eastAsia="es-ES"/>
        </w:rPr>
        <w:t>JCDECAUX podrá transferir sus datos personales a terceros y proveedores ubicad</w:t>
      </w:r>
      <w:r>
        <w:rPr>
          <w:rFonts w:ascii="Arial" w:hAnsi="Arial" w:cs="Arial"/>
          <w:sz w:val="21"/>
          <w:szCs w:val="21"/>
          <w:lang w:eastAsia="es-ES"/>
        </w:rPr>
        <w:t>o</w:t>
      </w:r>
      <w:r w:rsidRPr="00245068">
        <w:rPr>
          <w:rFonts w:ascii="Arial" w:hAnsi="Arial" w:cs="Arial"/>
          <w:sz w:val="21"/>
          <w:szCs w:val="21"/>
          <w:lang w:eastAsia="es-ES"/>
        </w:rPr>
        <w:t xml:space="preserve">s fuera del Espacio Económico y Europeo (EEE), los cuales cuentan con la normativa en materia de protección de datos diferente y no equivalente con las Leyes y Reglamentos de Protección de Datos. </w:t>
      </w:r>
    </w:p>
    <w:p w14:paraId="44DFEFD8" w14:textId="40A2CB7D" w:rsidR="00245068" w:rsidRDefault="00245068" w:rsidP="009D49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245068">
        <w:rPr>
          <w:rFonts w:ascii="Arial" w:hAnsi="Arial" w:cs="Arial"/>
          <w:sz w:val="21"/>
          <w:szCs w:val="21"/>
          <w:lang w:eastAsia="es-ES"/>
        </w:rPr>
        <w:t>En estos supuestos, JCDECAUX asegura adoptar las garantías adecuadas orientadas a proporcionar a los datos personales el nivel de seguridad y protección equiparable con las leyes y Reglamentos de Protección de Datos del EEE, en los términos recogidos en la normativa aplicable (por ejemplo, a través de la firma de las Cláusulas Contractuales Tipo aprobadas por la Comisión Europea y la toma las medidas técnicas y organizativas necesarias</w:t>
      </w:r>
      <w:r>
        <w:rPr>
          <w:rFonts w:ascii="Arial" w:hAnsi="Arial" w:cs="Arial"/>
          <w:sz w:val="21"/>
          <w:szCs w:val="21"/>
          <w:lang w:eastAsia="es-ES"/>
        </w:rPr>
        <w:t xml:space="preserve">), </w:t>
      </w:r>
      <w:r w:rsidRPr="00245068">
        <w:rPr>
          <w:rFonts w:ascii="Arial" w:hAnsi="Arial" w:cs="Arial"/>
          <w:sz w:val="21"/>
          <w:szCs w:val="21"/>
          <w:lang w:eastAsia="es-ES"/>
        </w:rPr>
        <w:t xml:space="preserve"> para garantizar con cada proveedor el nivel de seguridad adecuado.</w:t>
      </w:r>
    </w:p>
    <w:p w14:paraId="79F15697" w14:textId="04643A12" w:rsidR="00572D31" w:rsidRPr="00F35AC3" w:rsidRDefault="00572D31" w:rsidP="009D49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 xml:space="preserve">Los usuarios pueden ejercitar, si están interesados en ello, sus derechos de acceso, rectificación, supresión, oposición, limitación al tratamiento de datos, portabilidad de datos, así como a no ser objeto de decisiones automatizadas mediante solicitud dirigida a la atención del Responsable de Protección de Datos, JCDecaux España, S.L.U. en la Avenida de Aragón 328, CP 28022, Madrid (España), o a la siguiente dirección de correo electrónico: </w:t>
      </w:r>
      <w:hyperlink r:id="rId14" w:history="1">
        <w:r w:rsidRPr="00F35AC3">
          <w:rPr>
            <w:rFonts w:ascii="Arial" w:hAnsi="Arial" w:cs="Arial"/>
            <w:sz w:val="21"/>
            <w:szCs w:val="21"/>
            <w:lang w:eastAsia="es-ES"/>
          </w:rPr>
          <w:t>protecciondedatos@jcdecaux.com</w:t>
        </w:r>
      </w:hyperlink>
      <w:r w:rsidRPr="00F35AC3">
        <w:rPr>
          <w:rFonts w:ascii="Arial" w:hAnsi="Arial" w:cs="Arial"/>
          <w:sz w:val="21"/>
          <w:szCs w:val="21"/>
          <w:lang w:eastAsia="es-ES"/>
        </w:rPr>
        <w:t>, adjuntando copia de su D.N.I.</w:t>
      </w:r>
    </w:p>
    <w:p w14:paraId="615FB852" w14:textId="2E516F23" w:rsidR="005B3E7D" w:rsidRPr="00E63F72" w:rsidRDefault="00572D31" w:rsidP="009D49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right="288"/>
        <w:jc w:val="both"/>
        <w:rPr>
          <w:rFonts w:ascii="Arial" w:hAnsi="Arial" w:cs="Arial"/>
          <w:sz w:val="21"/>
          <w:szCs w:val="21"/>
          <w:lang w:eastAsia="es-ES"/>
        </w:rPr>
      </w:pPr>
      <w:r w:rsidRPr="00F35AC3">
        <w:rPr>
          <w:rFonts w:ascii="Arial" w:hAnsi="Arial" w:cs="Arial"/>
          <w:sz w:val="21"/>
          <w:szCs w:val="21"/>
          <w:lang w:eastAsia="es-ES"/>
        </w:rPr>
        <w:t xml:space="preserve">Si quiere conocer más acerca del tratamiento de sus datos personales por parte de JCDecaux puede consultar nuestra Política de Privacidad: </w:t>
      </w:r>
      <w:hyperlink r:id="rId15" w:history="1">
        <w:r w:rsidRPr="00F35AC3">
          <w:rPr>
            <w:rFonts w:ascii="Arial" w:hAnsi="Arial" w:cs="Arial"/>
            <w:sz w:val="21"/>
            <w:szCs w:val="21"/>
            <w:lang w:eastAsia="es-ES"/>
          </w:rPr>
          <w:t>Política de privacidad | JCDecaux España</w:t>
        </w:r>
      </w:hyperlink>
      <w:r w:rsidR="00404D5D">
        <w:t>.</w:t>
      </w:r>
    </w:p>
    <w:sectPr w:rsidR="005B3E7D" w:rsidRPr="00E63F72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16C" w14:textId="77777777" w:rsidR="005B47DA" w:rsidRDefault="005B47DA" w:rsidP="0015518C">
      <w:pPr>
        <w:spacing w:after="0" w:line="240" w:lineRule="auto"/>
      </w:pPr>
      <w:r>
        <w:separator/>
      </w:r>
    </w:p>
  </w:endnote>
  <w:endnote w:type="continuationSeparator" w:id="0">
    <w:p w14:paraId="2E91F80F" w14:textId="77777777" w:rsidR="005B47DA" w:rsidRDefault="005B47DA" w:rsidP="0015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F335" w14:textId="77777777" w:rsidR="005B47DA" w:rsidRDefault="005B47DA" w:rsidP="0015518C">
      <w:pPr>
        <w:spacing w:after="0" w:line="240" w:lineRule="auto"/>
      </w:pPr>
      <w:r>
        <w:separator/>
      </w:r>
    </w:p>
  </w:footnote>
  <w:footnote w:type="continuationSeparator" w:id="0">
    <w:p w14:paraId="1D00ED27" w14:textId="77777777" w:rsidR="005B47DA" w:rsidRDefault="005B47DA" w:rsidP="0015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2E4A" w14:textId="1A3879FE" w:rsidR="0015518C" w:rsidRDefault="0015518C">
    <w:pPr>
      <w:pStyle w:val="Encabezado"/>
    </w:pPr>
    <w:r>
      <w:rPr>
        <w:noProof/>
      </w:rPr>
      <w:drawing>
        <wp:inline distT="0" distB="0" distL="0" distR="0" wp14:anchorId="0E611058" wp14:editId="7C299ADE">
          <wp:extent cx="1035979" cy="304800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241" cy="310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DBAF0" w14:textId="77777777" w:rsidR="0015518C" w:rsidRDefault="001551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05"/>
    <w:multiLevelType w:val="hybridMultilevel"/>
    <w:tmpl w:val="9364D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2A"/>
    <w:multiLevelType w:val="multilevel"/>
    <w:tmpl w:val="902084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625593"/>
    <w:multiLevelType w:val="multilevel"/>
    <w:tmpl w:val="4B7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C242F"/>
    <w:multiLevelType w:val="hybridMultilevel"/>
    <w:tmpl w:val="EB4ED520"/>
    <w:lvl w:ilvl="0" w:tplc="A332513C">
      <w:start w:val="1"/>
      <w:numFmt w:val="decimalZero"/>
      <w:lvlText w:val="%1."/>
      <w:lvlJc w:val="left"/>
      <w:pPr>
        <w:ind w:left="765" w:hanging="405"/>
      </w:pPr>
      <w:rPr>
        <w:rFonts w:hint="default"/>
        <w:b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743A"/>
    <w:multiLevelType w:val="hybridMultilevel"/>
    <w:tmpl w:val="5BDA4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47506"/>
    <w:multiLevelType w:val="multilevel"/>
    <w:tmpl w:val="61FE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57E5B"/>
    <w:multiLevelType w:val="hybridMultilevel"/>
    <w:tmpl w:val="64966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176"/>
    <w:multiLevelType w:val="hybridMultilevel"/>
    <w:tmpl w:val="88B2B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1EA0"/>
    <w:multiLevelType w:val="hybridMultilevel"/>
    <w:tmpl w:val="609E27C8"/>
    <w:lvl w:ilvl="0" w:tplc="BE903750">
      <w:start w:val="1"/>
      <w:numFmt w:val="decimal"/>
      <w:lvlText w:val="%1."/>
      <w:lvlJc w:val="left"/>
      <w:pPr>
        <w:ind w:left="624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44" w:hanging="360"/>
      </w:pPr>
    </w:lvl>
    <w:lvl w:ilvl="2" w:tplc="0C0A001B" w:tentative="1">
      <w:start w:val="1"/>
      <w:numFmt w:val="lowerRoman"/>
      <w:lvlText w:val="%3."/>
      <w:lvlJc w:val="right"/>
      <w:pPr>
        <w:ind w:left="2064" w:hanging="180"/>
      </w:pPr>
    </w:lvl>
    <w:lvl w:ilvl="3" w:tplc="0C0A000F" w:tentative="1">
      <w:start w:val="1"/>
      <w:numFmt w:val="decimal"/>
      <w:lvlText w:val="%4."/>
      <w:lvlJc w:val="left"/>
      <w:pPr>
        <w:ind w:left="2784" w:hanging="360"/>
      </w:pPr>
    </w:lvl>
    <w:lvl w:ilvl="4" w:tplc="0C0A0019" w:tentative="1">
      <w:start w:val="1"/>
      <w:numFmt w:val="lowerLetter"/>
      <w:lvlText w:val="%5."/>
      <w:lvlJc w:val="left"/>
      <w:pPr>
        <w:ind w:left="3504" w:hanging="360"/>
      </w:pPr>
    </w:lvl>
    <w:lvl w:ilvl="5" w:tplc="0C0A001B" w:tentative="1">
      <w:start w:val="1"/>
      <w:numFmt w:val="lowerRoman"/>
      <w:lvlText w:val="%6."/>
      <w:lvlJc w:val="right"/>
      <w:pPr>
        <w:ind w:left="4224" w:hanging="180"/>
      </w:pPr>
    </w:lvl>
    <w:lvl w:ilvl="6" w:tplc="0C0A000F" w:tentative="1">
      <w:start w:val="1"/>
      <w:numFmt w:val="decimal"/>
      <w:lvlText w:val="%7."/>
      <w:lvlJc w:val="left"/>
      <w:pPr>
        <w:ind w:left="4944" w:hanging="360"/>
      </w:pPr>
    </w:lvl>
    <w:lvl w:ilvl="7" w:tplc="0C0A0019" w:tentative="1">
      <w:start w:val="1"/>
      <w:numFmt w:val="lowerLetter"/>
      <w:lvlText w:val="%8."/>
      <w:lvlJc w:val="left"/>
      <w:pPr>
        <w:ind w:left="5664" w:hanging="360"/>
      </w:pPr>
    </w:lvl>
    <w:lvl w:ilvl="8" w:tplc="0C0A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9" w15:restartNumberingAfterBreak="0">
    <w:nsid w:val="2E9A7AA1"/>
    <w:multiLevelType w:val="multilevel"/>
    <w:tmpl w:val="7CC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6234E"/>
    <w:multiLevelType w:val="hybridMultilevel"/>
    <w:tmpl w:val="5C746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023A"/>
    <w:multiLevelType w:val="hybridMultilevel"/>
    <w:tmpl w:val="22323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0CF5"/>
    <w:multiLevelType w:val="hybridMultilevel"/>
    <w:tmpl w:val="8408A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3E1E"/>
    <w:multiLevelType w:val="hybridMultilevel"/>
    <w:tmpl w:val="C1C4EFA6"/>
    <w:lvl w:ilvl="0" w:tplc="0C240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06F33"/>
    <w:multiLevelType w:val="hybridMultilevel"/>
    <w:tmpl w:val="A3E4FB88"/>
    <w:lvl w:ilvl="0" w:tplc="0C0A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45063666"/>
    <w:multiLevelType w:val="hybridMultilevel"/>
    <w:tmpl w:val="CF1E3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0C59"/>
    <w:multiLevelType w:val="hybridMultilevel"/>
    <w:tmpl w:val="E5383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06148"/>
    <w:multiLevelType w:val="multilevel"/>
    <w:tmpl w:val="986A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962C1"/>
    <w:multiLevelType w:val="multilevel"/>
    <w:tmpl w:val="B19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638D9"/>
    <w:multiLevelType w:val="multilevel"/>
    <w:tmpl w:val="80F6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76696"/>
    <w:multiLevelType w:val="multilevel"/>
    <w:tmpl w:val="9FCA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6409A"/>
    <w:multiLevelType w:val="hybridMultilevel"/>
    <w:tmpl w:val="19620B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77A7C"/>
    <w:multiLevelType w:val="multilevel"/>
    <w:tmpl w:val="68AE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32CE4"/>
    <w:multiLevelType w:val="multilevel"/>
    <w:tmpl w:val="A45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646840"/>
    <w:multiLevelType w:val="hybridMultilevel"/>
    <w:tmpl w:val="71DEC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226E2"/>
    <w:multiLevelType w:val="hybridMultilevel"/>
    <w:tmpl w:val="EF44C7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CC0940"/>
    <w:multiLevelType w:val="hybridMultilevel"/>
    <w:tmpl w:val="F426031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045800">
    <w:abstractNumId w:val="2"/>
  </w:num>
  <w:num w:numId="2" w16cid:durableId="119735132">
    <w:abstractNumId w:val="5"/>
  </w:num>
  <w:num w:numId="3" w16cid:durableId="1060054867">
    <w:abstractNumId w:val="17"/>
  </w:num>
  <w:num w:numId="4" w16cid:durableId="1007058781">
    <w:abstractNumId w:val="23"/>
  </w:num>
  <w:num w:numId="5" w16cid:durableId="995374034">
    <w:abstractNumId w:val="9"/>
  </w:num>
  <w:num w:numId="6" w16cid:durableId="1824852569">
    <w:abstractNumId w:val="20"/>
  </w:num>
  <w:num w:numId="7" w16cid:durableId="108933080">
    <w:abstractNumId w:val="18"/>
  </w:num>
  <w:num w:numId="8" w16cid:durableId="618029733">
    <w:abstractNumId w:val="19"/>
  </w:num>
  <w:num w:numId="9" w16cid:durableId="768697962">
    <w:abstractNumId w:val="12"/>
  </w:num>
  <w:num w:numId="10" w16cid:durableId="230236982">
    <w:abstractNumId w:val="8"/>
  </w:num>
  <w:num w:numId="11" w16cid:durableId="1786997786">
    <w:abstractNumId w:val="14"/>
  </w:num>
  <w:num w:numId="12" w16cid:durableId="1527207767">
    <w:abstractNumId w:val="11"/>
  </w:num>
  <w:num w:numId="13" w16cid:durableId="890308865">
    <w:abstractNumId w:val="22"/>
  </w:num>
  <w:num w:numId="14" w16cid:durableId="1894806473">
    <w:abstractNumId w:val="10"/>
  </w:num>
  <w:num w:numId="15" w16cid:durableId="2050689516">
    <w:abstractNumId w:val="24"/>
  </w:num>
  <w:num w:numId="16" w16cid:durableId="285694530">
    <w:abstractNumId w:val="3"/>
  </w:num>
  <w:num w:numId="17" w16cid:durableId="55201568">
    <w:abstractNumId w:val="1"/>
  </w:num>
  <w:num w:numId="18" w16cid:durableId="861364301">
    <w:abstractNumId w:val="7"/>
  </w:num>
  <w:num w:numId="19" w16cid:durableId="1395817537">
    <w:abstractNumId w:val="6"/>
  </w:num>
  <w:num w:numId="20" w16cid:durableId="2117826711">
    <w:abstractNumId w:val="4"/>
  </w:num>
  <w:num w:numId="21" w16cid:durableId="1369722419">
    <w:abstractNumId w:val="16"/>
  </w:num>
  <w:num w:numId="22" w16cid:durableId="1950232355">
    <w:abstractNumId w:val="13"/>
  </w:num>
  <w:num w:numId="23" w16cid:durableId="913321362">
    <w:abstractNumId w:val="15"/>
  </w:num>
  <w:num w:numId="24" w16cid:durableId="1568610150">
    <w:abstractNumId w:val="21"/>
  </w:num>
  <w:num w:numId="25" w16cid:durableId="2079551872">
    <w:abstractNumId w:val="26"/>
  </w:num>
  <w:num w:numId="26" w16cid:durableId="1205211339">
    <w:abstractNumId w:val="25"/>
  </w:num>
  <w:num w:numId="27" w16cid:durableId="50451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A8"/>
    <w:rsid w:val="00010FAA"/>
    <w:rsid w:val="00022C79"/>
    <w:rsid w:val="00024581"/>
    <w:rsid w:val="00044F2E"/>
    <w:rsid w:val="0004770C"/>
    <w:rsid w:val="00053304"/>
    <w:rsid w:val="00053436"/>
    <w:rsid w:val="0006397D"/>
    <w:rsid w:val="00066A2F"/>
    <w:rsid w:val="00074424"/>
    <w:rsid w:val="00074B90"/>
    <w:rsid w:val="00076333"/>
    <w:rsid w:val="0008333D"/>
    <w:rsid w:val="00091167"/>
    <w:rsid w:val="000938F5"/>
    <w:rsid w:val="000A1008"/>
    <w:rsid w:val="000A4795"/>
    <w:rsid w:val="000A4D0F"/>
    <w:rsid w:val="000B0D1C"/>
    <w:rsid w:val="000B6578"/>
    <w:rsid w:val="000D0217"/>
    <w:rsid w:val="000D7562"/>
    <w:rsid w:val="000F10E7"/>
    <w:rsid w:val="000F28E1"/>
    <w:rsid w:val="00100FEE"/>
    <w:rsid w:val="001144ED"/>
    <w:rsid w:val="00114E09"/>
    <w:rsid w:val="00116069"/>
    <w:rsid w:val="00121DF1"/>
    <w:rsid w:val="001232FD"/>
    <w:rsid w:val="00136B63"/>
    <w:rsid w:val="00137F38"/>
    <w:rsid w:val="0014410C"/>
    <w:rsid w:val="0015340E"/>
    <w:rsid w:val="0015518C"/>
    <w:rsid w:val="00156BEC"/>
    <w:rsid w:val="001611F0"/>
    <w:rsid w:val="00166622"/>
    <w:rsid w:val="001700CE"/>
    <w:rsid w:val="00173E2B"/>
    <w:rsid w:val="00187CA6"/>
    <w:rsid w:val="00195BD9"/>
    <w:rsid w:val="00196714"/>
    <w:rsid w:val="00196FC2"/>
    <w:rsid w:val="001B2CF9"/>
    <w:rsid w:val="001B4267"/>
    <w:rsid w:val="001B513E"/>
    <w:rsid w:val="001D02BA"/>
    <w:rsid w:val="001D1178"/>
    <w:rsid w:val="001D23A8"/>
    <w:rsid w:val="001D52D2"/>
    <w:rsid w:val="001E1071"/>
    <w:rsid w:val="001E3452"/>
    <w:rsid w:val="001F1173"/>
    <w:rsid w:val="001F3236"/>
    <w:rsid w:val="002222B7"/>
    <w:rsid w:val="00240110"/>
    <w:rsid w:val="00243446"/>
    <w:rsid w:val="00245068"/>
    <w:rsid w:val="00270A98"/>
    <w:rsid w:val="00276D93"/>
    <w:rsid w:val="002A156C"/>
    <w:rsid w:val="002A1C9E"/>
    <w:rsid w:val="002A3E5F"/>
    <w:rsid w:val="002B327B"/>
    <w:rsid w:val="002B62B4"/>
    <w:rsid w:val="002C3696"/>
    <w:rsid w:val="002C5BF0"/>
    <w:rsid w:val="002C7419"/>
    <w:rsid w:val="002E611E"/>
    <w:rsid w:val="00307BEB"/>
    <w:rsid w:val="00324C40"/>
    <w:rsid w:val="003427BC"/>
    <w:rsid w:val="0034380A"/>
    <w:rsid w:val="00345463"/>
    <w:rsid w:val="00363217"/>
    <w:rsid w:val="0039213E"/>
    <w:rsid w:val="003A234D"/>
    <w:rsid w:val="003A2DCA"/>
    <w:rsid w:val="003A32CB"/>
    <w:rsid w:val="003B08B5"/>
    <w:rsid w:val="003B18D5"/>
    <w:rsid w:val="003B49CC"/>
    <w:rsid w:val="003C72A6"/>
    <w:rsid w:val="003D1C37"/>
    <w:rsid w:val="003D5CF4"/>
    <w:rsid w:val="003E15D0"/>
    <w:rsid w:val="00404D5D"/>
    <w:rsid w:val="00407276"/>
    <w:rsid w:val="004108CB"/>
    <w:rsid w:val="00415AC2"/>
    <w:rsid w:val="004247A3"/>
    <w:rsid w:val="00432A98"/>
    <w:rsid w:val="00444771"/>
    <w:rsid w:val="00457A47"/>
    <w:rsid w:val="00460DF4"/>
    <w:rsid w:val="00476235"/>
    <w:rsid w:val="00493F95"/>
    <w:rsid w:val="004A6C55"/>
    <w:rsid w:val="004B6235"/>
    <w:rsid w:val="004D59B3"/>
    <w:rsid w:val="004F16EF"/>
    <w:rsid w:val="004F56C4"/>
    <w:rsid w:val="00500CA4"/>
    <w:rsid w:val="005011B1"/>
    <w:rsid w:val="00505768"/>
    <w:rsid w:val="0052283A"/>
    <w:rsid w:val="00536D0A"/>
    <w:rsid w:val="00546108"/>
    <w:rsid w:val="005541EB"/>
    <w:rsid w:val="0056373B"/>
    <w:rsid w:val="00572D31"/>
    <w:rsid w:val="00575379"/>
    <w:rsid w:val="00584DD8"/>
    <w:rsid w:val="005856CF"/>
    <w:rsid w:val="005872B2"/>
    <w:rsid w:val="005967E6"/>
    <w:rsid w:val="005B3E7D"/>
    <w:rsid w:val="005B47DA"/>
    <w:rsid w:val="005C191D"/>
    <w:rsid w:val="005C7313"/>
    <w:rsid w:val="005C78E1"/>
    <w:rsid w:val="005E230D"/>
    <w:rsid w:val="005E34D7"/>
    <w:rsid w:val="005F75A3"/>
    <w:rsid w:val="006026B7"/>
    <w:rsid w:val="00607B41"/>
    <w:rsid w:val="0061790F"/>
    <w:rsid w:val="0064670A"/>
    <w:rsid w:val="00664012"/>
    <w:rsid w:val="006645AD"/>
    <w:rsid w:val="006758BE"/>
    <w:rsid w:val="00686CCD"/>
    <w:rsid w:val="00686D9D"/>
    <w:rsid w:val="006B245F"/>
    <w:rsid w:val="006B284A"/>
    <w:rsid w:val="006B63AC"/>
    <w:rsid w:val="006D0C25"/>
    <w:rsid w:val="006E1823"/>
    <w:rsid w:val="006E603F"/>
    <w:rsid w:val="00703142"/>
    <w:rsid w:val="00706ECB"/>
    <w:rsid w:val="0073751E"/>
    <w:rsid w:val="00741137"/>
    <w:rsid w:val="00751971"/>
    <w:rsid w:val="00752E21"/>
    <w:rsid w:val="007530F2"/>
    <w:rsid w:val="007546E3"/>
    <w:rsid w:val="00761C34"/>
    <w:rsid w:val="0076723A"/>
    <w:rsid w:val="00783390"/>
    <w:rsid w:val="00786D58"/>
    <w:rsid w:val="0079178C"/>
    <w:rsid w:val="0079218C"/>
    <w:rsid w:val="007B6139"/>
    <w:rsid w:val="007B7922"/>
    <w:rsid w:val="007C1575"/>
    <w:rsid w:val="007C4ECD"/>
    <w:rsid w:val="007E2C8A"/>
    <w:rsid w:val="007F5058"/>
    <w:rsid w:val="008102AB"/>
    <w:rsid w:val="00810E6C"/>
    <w:rsid w:val="008129F8"/>
    <w:rsid w:val="00812DCB"/>
    <w:rsid w:val="00821714"/>
    <w:rsid w:val="0082469B"/>
    <w:rsid w:val="00826308"/>
    <w:rsid w:val="0082691F"/>
    <w:rsid w:val="0083503D"/>
    <w:rsid w:val="00837FD5"/>
    <w:rsid w:val="00842202"/>
    <w:rsid w:val="008502AE"/>
    <w:rsid w:val="00856570"/>
    <w:rsid w:val="00860E72"/>
    <w:rsid w:val="008636D3"/>
    <w:rsid w:val="008810D5"/>
    <w:rsid w:val="008A767F"/>
    <w:rsid w:val="008A7A1F"/>
    <w:rsid w:val="008B44C3"/>
    <w:rsid w:val="008B6006"/>
    <w:rsid w:val="008C3D6E"/>
    <w:rsid w:val="008C3EAC"/>
    <w:rsid w:val="008D05D7"/>
    <w:rsid w:val="008D0EC6"/>
    <w:rsid w:val="008D2F07"/>
    <w:rsid w:val="008D3931"/>
    <w:rsid w:val="008D6B70"/>
    <w:rsid w:val="008E4786"/>
    <w:rsid w:val="008E656F"/>
    <w:rsid w:val="008F08FB"/>
    <w:rsid w:val="008F3174"/>
    <w:rsid w:val="00917D11"/>
    <w:rsid w:val="00920C00"/>
    <w:rsid w:val="009216EE"/>
    <w:rsid w:val="009314D7"/>
    <w:rsid w:val="00936621"/>
    <w:rsid w:val="0094574D"/>
    <w:rsid w:val="00954758"/>
    <w:rsid w:val="009635AF"/>
    <w:rsid w:val="009739D1"/>
    <w:rsid w:val="009A6EF2"/>
    <w:rsid w:val="009B489B"/>
    <w:rsid w:val="009B70A8"/>
    <w:rsid w:val="009C1EC6"/>
    <w:rsid w:val="009C4430"/>
    <w:rsid w:val="009D455A"/>
    <w:rsid w:val="009D4957"/>
    <w:rsid w:val="009D53DF"/>
    <w:rsid w:val="009D5A6E"/>
    <w:rsid w:val="009E2544"/>
    <w:rsid w:val="009E46D4"/>
    <w:rsid w:val="009F63B5"/>
    <w:rsid w:val="00A06A57"/>
    <w:rsid w:val="00A07561"/>
    <w:rsid w:val="00A156C8"/>
    <w:rsid w:val="00A563BE"/>
    <w:rsid w:val="00A60BC6"/>
    <w:rsid w:val="00A60D41"/>
    <w:rsid w:val="00A7199F"/>
    <w:rsid w:val="00A74011"/>
    <w:rsid w:val="00A84AF0"/>
    <w:rsid w:val="00A93379"/>
    <w:rsid w:val="00A968DD"/>
    <w:rsid w:val="00AA3CA8"/>
    <w:rsid w:val="00AD68E7"/>
    <w:rsid w:val="00AD7F33"/>
    <w:rsid w:val="00AE124A"/>
    <w:rsid w:val="00AE1615"/>
    <w:rsid w:val="00B021FD"/>
    <w:rsid w:val="00B0354A"/>
    <w:rsid w:val="00B115CE"/>
    <w:rsid w:val="00B1358A"/>
    <w:rsid w:val="00B159D9"/>
    <w:rsid w:val="00B17F03"/>
    <w:rsid w:val="00B219F2"/>
    <w:rsid w:val="00B3178B"/>
    <w:rsid w:val="00B35338"/>
    <w:rsid w:val="00B42D55"/>
    <w:rsid w:val="00B5305E"/>
    <w:rsid w:val="00B532D9"/>
    <w:rsid w:val="00B54A88"/>
    <w:rsid w:val="00B656EB"/>
    <w:rsid w:val="00B67E15"/>
    <w:rsid w:val="00B72B0B"/>
    <w:rsid w:val="00B72BD2"/>
    <w:rsid w:val="00B85340"/>
    <w:rsid w:val="00B857E0"/>
    <w:rsid w:val="00B97511"/>
    <w:rsid w:val="00BA105B"/>
    <w:rsid w:val="00BA200F"/>
    <w:rsid w:val="00BA2613"/>
    <w:rsid w:val="00BB0767"/>
    <w:rsid w:val="00BB6294"/>
    <w:rsid w:val="00BC3E1B"/>
    <w:rsid w:val="00BD762E"/>
    <w:rsid w:val="00BE4FCC"/>
    <w:rsid w:val="00BF2DB0"/>
    <w:rsid w:val="00BF3AA7"/>
    <w:rsid w:val="00C03F1E"/>
    <w:rsid w:val="00C04A92"/>
    <w:rsid w:val="00C177BD"/>
    <w:rsid w:val="00C52D97"/>
    <w:rsid w:val="00C66F90"/>
    <w:rsid w:val="00C67874"/>
    <w:rsid w:val="00C7620F"/>
    <w:rsid w:val="00C77EFF"/>
    <w:rsid w:val="00C81276"/>
    <w:rsid w:val="00C900A5"/>
    <w:rsid w:val="00C97D4A"/>
    <w:rsid w:val="00CA7AD1"/>
    <w:rsid w:val="00CB09D9"/>
    <w:rsid w:val="00CB27B1"/>
    <w:rsid w:val="00CC00F5"/>
    <w:rsid w:val="00CC23DA"/>
    <w:rsid w:val="00CC3DB0"/>
    <w:rsid w:val="00CC3E1D"/>
    <w:rsid w:val="00CC6184"/>
    <w:rsid w:val="00CC6F61"/>
    <w:rsid w:val="00CE165B"/>
    <w:rsid w:val="00CE1D1E"/>
    <w:rsid w:val="00CE6F94"/>
    <w:rsid w:val="00CF63B1"/>
    <w:rsid w:val="00CF7BB9"/>
    <w:rsid w:val="00D23029"/>
    <w:rsid w:val="00D2515B"/>
    <w:rsid w:val="00D25593"/>
    <w:rsid w:val="00D33155"/>
    <w:rsid w:val="00D428DC"/>
    <w:rsid w:val="00D4583C"/>
    <w:rsid w:val="00D47527"/>
    <w:rsid w:val="00D524F9"/>
    <w:rsid w:val="00D81D5E"/>
    <w:rsid w:val="00D9139F"/>
    <w:rsid w:val="00D91F39"/>
    <w:rsid w:val="00D94E0C"/>
    <w:rsid w:val="00D94F20"/>
    <w:rsid w:val="00DC1953"/>
    <w:rsid w:val="00DD6A0E"/>
    <w:rsid w:val="00E02BA6"/>
    <w:rsid w:val="00E124FA"/>
    <w:rsid w:val="00E139D8"/>
    <w:rsid w:val="00E22CF9"/>
    <w:rsid w:val="00E31E8B"/>
    <w:rsid w:val="00E52625"/>
    <w:rsid w:val="00E63F72"/>
    <w:rsid w:val="00E67713"/>
    <w:rsid w:val="00E878D7"/>
    <w:rsid w:val="00E97106"/>
    <w:rsid w:val="00EB1B69"/>
    <w:rsid w:val="00EC7087"/>
    <w:rsid w:val="00ED464D"/>
    <w:rsid w:val="00EE6F2E"/>
    <w:rsid w:val="00F07D01"/>
    <w:rsid w:val="00F1237E"/>
    <w:rsid w:val="00F16CF7"/>
    <w:rsid w:val="00F25CC5"/>
    <w:rsid w:val="00F26A43"/>
    <w:rsid w:val="00F2787C"/>
    <w:rsid w:val="00F322D2"/>
    <w:rsid w:val="00F35AC3"/>
    <w:rsid w:val="00F474EA"/>
    <w:rsid w:val="00F51ED5"/>
    <w:rsid w:val="00F565F6"/>
    <w:rsid w:val="00F65EF5"/>
    <w:rsid w:val="00F71124"/>
    <w:rsid w:val="00F73257"/>
    <w:rsid w:val="00F92B56"/>
    <w:rsid w:val="00FA6874"/>
    <w:rsid w:val="00FB7483"/>
    <w:rsid w:val="00FC2B7C"/>
    <w:rsid w:val="00FC41D2"/>
    <w:rsid w:val="00FE1635"/>
    <w:rsid w:val="00FF23E0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DAED"/>
  <w15:chartTrackingRefBased/>
  <w15:docId w15:val="{6910681B-F25C-4833-AE43-1923FF2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A76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76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76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76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767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67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96FC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66F9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66F9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55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18C"/>
  </w:style>
  <w:style w:type="paragraph" w:styleId="Piedepgina">
    <w:name w:val="footer"/>
    <w:basedOn w:val="Normal"/>
    <w:link w:val="PiedepginaCar"/>
    <w:uiPriority w:val="99"/>
    <w:unhideWhenUsed/>
    <w:rsid w:val="00155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18C"/>
  </w:style>
  <w:style w:type="character" w:styleId="Mencinsinresolver">
    <w:name w:val="Unresolved Mention"/>
    <w:basedOn w:val="Fuentedeprrafopredeter"/>
    <w:uiPriority w:val="99"/>
    <w:semiHidden/>
    <w:unhideWhenUsed/>
    <w:rsid w:val="001F32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4011"/>
    <w:pPr>
      <w:spacing w:after="0" w:line="240" w:lineRule="auto"/>
    </w:pPr>
  </w:style>
  <w:style w:type="character" w:styleId="Mencionar">
    <w:name w:val="Mention"/>
    <w:basedOn w:val="Fuentedeprrafopredeter"/>
    <w:uiPriority w:val="99"/>
    <w:unhideWhenUsed/>
    <w:rsid w:val="00B0354A"/>
    <w:rPr>
      <w:color w:val="2B579A"/>
      <w:shd w:val="clear" w:color="auto" w:fill="E1DFDD"/>
    </w:rPr>
  </w:style>
  <w:style w:type="character" w:customStyle="1" w:styleId="normaltextrun">
    <w:name w:val="normaltextrun"/>
    <w:basedOn w:val="Fuentedeprrafopredeter"/>
    <w:rsid w:val="00245068"/>
  </w:style>
  <w:style w:type="character" w:customStyle="1" w:styleId="eop">
    <w:name w:val="eop"/>
    <w:basedOn w:val="Fuentedeprrafopredeter"/>
    <w:rsid w:val="00245068"/>
  </w:style>
  <w:style w:type="character" w:styleId="Hipervnculovisitado">
    <w:name w:val="FollowedHyperlink"/>
    <w:basedOn w:val="Fuentedeprrafopredeter"/>
    <w:uiPriority w:val="99"/>
    <w:semiHidden/>
    <w:unhideWhenUsed/>
    <w:rsid w:val="00686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mulariopremio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rmulariopremio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jcdecaux.es/politica-privacida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ecciondedatos@jcdecau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1620b3-352f-4cf2-b085-3c29948e7e19" xsi:nil="true"/>
    <lcf76f155ced4ddcb4097134ff3c332f xmlns="a3ab48d2-a87f-4f71-9177-7d48b1711e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87615CA417944A194FC0ED4EDE8CE" ma:contentTypeVersion="18" ma:contentTypeDescription="Crear nuevo documento." ma:contentTypeScope="" ma:versionID="67cf4fd4aeeec0d1c8549326857a0213">
  <xsd:schema xmlns:xsd="http://www.w3.org/2001/XMLSchema" xmlns:xs="http://www.w3.org/2001/XMLSchema" xmlns:p="http://schemas.microsoft.com/office/2006/metadata/properties" xmlns:ns2="a3ab48d2-a87f-4f71-9177-7d48b1711e19" xmlns:ns3="5e1620b3-352f-4cf2-b085-3c29948e7e19" targetNamespace="http://schemas.microsoft.com/office/2006/metadata/properties" ma:root="true" ma:fieldsID="d9af04d7dd923c3acc06c7080d445adf" ns2:_="" ns3:_="">
    <xsd:import namespace="a3ab48d2-a87f-4f71-9177-7d48b1711e19"/>
    <xsd:import namespace="5e1620b3-352f-4cf2-b085-3c29948e7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b48d2-a87f-4f71-9177-7d48b171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620b3-352f-4cf2-b085-3c29948e7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f5917c-b2a3-478a-9fda-d3cb97fc1a2b}" ma:internalName="TaxCatchAll" ma:showField="CatchAllData" ma:web="5e1620b3-352f-4cf2-b085-3c29948e7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05781-1DFB-44E1-A84C-0BE062E722FF}">
  <ds:schemaRefs>
    <ds:schemaRef ds:uri="http://schemas.microsoft.com/office/2006/metadata/properties"/>
    <ds:schemaRef ds:uri="http://schemas.microsoft.com/office/infopath/2007/PartnerControls"/>
    <ds:schemaRef ds:uri="5e1620b3-352f-4cf2-b085-3c29948e7e19"/>
    <ds:schemaRef ds:uri="a3ab48d2-a87f-4f71-9177-7d48b1711e19"/>
  </ds:schemaRefs>
</ds:datastoreItem>
</file>

<file path=customXml/itemProps2.xml><?xml version="1.0" encoding="utf-8"?>
<ds:datastoreItem xmlns:ds="http://schemas.openxmlformats.org/officeDocument/2006/customXml" ds:itemID="{ED5A23AF-224D-4BA8-B490-587AF80D3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D123B-E8D3-48E6-ABB9-6ABF80323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6D364-6FD8-43BC-A434-A50DD30C0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b48d2-a87f-4f71-9177-7d48b1711e19"/>
    <ds:schemaRef ds:uri="5e1620b3-352f-4cf2-b085-3c29948e7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2774</Words>
  <Characters>15263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JCDecaux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de la Gandara, Irene</dc:creator>
  <cp:keywords/>
  <dc:description/>
  <cp:lastModifiedBy>PEREZ SEBASTIAN Ana</cp:lastModifiedBy>
  <cp:revision>14</cp:revision>
  <cp:lastPrinted>2020-11-06T14:13:00Z</cp:lastPrinted>
  <dcterms:created xsi:type="dcterms:W3CDTF">2025-10-06T08:07:00Z</dcterms:created>
  <dcterms:modified xsi:type="dcterms:W3CDTF">2025-10-08T09:43:00Z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0x010100C7E87615CA417944A194FC0ED4EDE8CE</vt:lpwstr>
  </property>
</Properties>
</file>